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85" w:rsidRPr="001C0081" w:rsidRDefault="009D6CEE" w:rsidP="0000452C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1C0081">
        <w:rPr>
          <w:rFonts w:ascii="华文中宋" w:eastAsia="华文中宋" w:hAnsi="华文中宋" w:hint="eastAsia"/>
          <w:b/>
          <w:color w:val="222222"/>
          <w:sz w:val="36"/>
          <w:szCs w:val="36"/>
          <w:shd w:val="clear" w:color="auto" w:fill="FFFFFF"/>
        </w:rPr>
        <w:t>关于 “我的青春我的梦——学习总书记讲话 做合格共青团员”主题征文活动评选结果的公示</w:t>
      </w:r>
    </w:p>
    <w:p w:rsidR="00143897" w:rsidRPr="0000452C" w:rsidRDefault="0000452C" w:rsidP="00143897">
      <w:pPr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</w:pPr>
      <w:r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各学院团委</w:t>
      </w:r>
      <w:r w:rsidR="00143897"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 xml:space="preserve">： </w:t>
      </w:r>
    </w:p>
    <w:p w:rsidR="00143897" w:rsidRPr="0000452C" w:rsidRDefault="00143897" w:rsidP="0000452C">
      <w:pPr>
        <w:ind w:firstLineChars="200" w:firstLine="640"/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</w:pPr>
      <w:r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为深入学习习近平总书记系列重要讲话精神，深入推进高校共青团改革，大力推进从严治团，切实增强团员的先进性和光荣感，以良好风貌和积极作为迎接党的十九大胜利召开，根据《共青团中央关于在全团集中开展“学习总书记讲话 做合格共青团员”教育实践的通知》（中青发〔2017〕6号）文件要求，结合我校实际情况，校团委在全校共青团员中集中开展“我的青春我的梦——学习总书记讲话 做合格共青团员”主题征文活动</w:t>
      </w:r>
      <w:r w:rsidR="00BA3646"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。</w:t>
      </w:r>
      <w:r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 xml:space="preserve"> </w:t>
      </w:r>
    </w:p>
    <w:p w:rsidR="0000452C" w:rsidRPr="0000452C" w:rsidRDefault="009D6CEE" w:rsidP="0000452C">
      <w:pPr>
        <w:ind w:firstLineChars="200" w:firstLine="640"/>
        <w:rPr>
          <w:rFonts w:ascii="仿宋_GB2312" w:eastAsia="仿宋_GB2312" w:hAnsiTheme="minorEastAsia"/>
          <w:color w:val="222222"/>
          <w:sz w:val="32"/>
          <w:szCs w:val="28"/>
          <w:shd w:val="clear" w:color="auto" w:fill="FFFFFF"/>
        </w:rPr>
      </w:pPr>
      <w:r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经学院报送，经校团委组织</w:t>
      </w:r>
      <w:r w:rsidR="001C0081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校内外</w:t>
      </w:r>
      <w:r w:rsidR="001C0081">
        <w:rPr>
          <w:rFonts w:ascii="仿宋_GB2312" w:eastAsia="仿宋_GB2312" w:hAnsiTheme="minorEastAsia"/>
          <w:color w:val="222222"/>
          <w:sz w:val="32"/>
          <w:szCs w:val="28"/>
          <w:shd w:val="clear" w:color="auto" w:fill="FFFFFF"/>
        </w:rPr>
        <w:t>专家</w:t>
      </w:r>
      <w:r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评选，共评出一等奖作品2篇，二等奖作品7篇，三等奖作品12</w:t>
      </w:r>
      <w:r w:rsid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篇。现将评选结果予以公示，</w:t>
      </w:r>
      <w:r w:rsidR="0000452C"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公示期为5月19日至5月21日。公示期内如有异议，请于5月22日12:00前反馈。</w:t>
      </w:r>
    </w:p>
    <w:p w:rsidR="0000452C" w:rsidRPr="0000452C" w:rsidRDefault="0000452C" w:rsidP="0000452C">
      <w:pPr>
        <w:ind w:firstLine="420"/>
        <w:rPr>
          <w:rFonts w:ascii="仿宋_GB2312" w:eastAsia="仿宋_GB2312" w:hAnsiTheme="minorEastAsia"/>
          <w:color w:val="222222"/>
          <w:sz w:val="32"/>
          <w:szCs w:val="28"/>
          <w:shd w:val="clear" w:color="auto" w:fill="FFFFFF"/>
        </w:rPr>
      </w:pPr>
      <w:r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联系人：李豪</w:t>
      </w:r>
    </w:p>
    <w:p w:rsidR="0000452C" w:rsidRPr="0000452C" w:rsidRDefault="0000452C" w:rsidP="0000452C">
      <w:pPr>
        <w:ind w:firstLine="420"/>
        <w:rPr>
          <w:rFonts w:ascii="仿宋_GB2312" w:eastAsia="仿宋_GB2312" w:hAnsiTheme="minorEastAsia"/>
          <w:color w:val="222222"/>
          <w:sz w:val="32"/>
          <w:szCs w:val="28"/>
          <w:shd w:val="clear" w:color="auto" w:fill="FFFFFF"/>
        </w:rPr>
      </w:pPr>
      <w:r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联系方式：0571-</w:t>
      </w:r>
      <w:r w:rsidRPr="0000452C">
        <w:rPr>
          <w:rFonts w:ascii="仿宋_GB2312" w:eastAsia="仿宋_GB2312" w:hAnsiTheme="minorEastAsia"/>
          <w:color w:val="222222"/>
          <w:sz w:val="32"/>
          <w:szCs w:val="28"/>
          <w:shd w:val="clear" w:color="auto" w:fill="FFFFFF"/>
        </w:rPr>
        <w:t>28</w:t>
      </w:r>
      <w:r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008515</w:t>
      </w:r>
      <w:r w:rsidRPr="0000452C">
        <w:rPr>
          <w:rFonts w:ascii="仿宋_GB2312" w:eastAsia="仿宋_GB2312" w:hAnsiTheme="minorEastAsia"/>
          <w:color w:val="222222"/>
          <w:sz w:val="32"/>
          <w:szCs w:val="28"/>
          <w:shd w:val="clear" w:color="auto" w:fill="FFFFFF"/>
        </w:rPr>
        <w:t>、6</w:t>
      </w:r>
      <w:r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72216</w:t>
      </w:r>
    </w:p>
    <w:p w:rsidR="0000452C" w:rsidRDefault="0000452C" w:rsidP="0000452C">
      <w:pPr>
        <w:ind w:firstLine="420"/>
        <w:rPr>
          <w:rFonts w:ascii="仿宋_GB2312" w:eastAsia="仿宋_GB2312" w:hAnsiTheme="minorEastAsia"/>
          <w:color w:val="222222"/>
          <w:sz w:val="32"/>
          <w:szCs w:val="28"/>
          <w:shd w:val="clear" w:color="auto" w:fill="FFFFFF"/>
        </w:rPr>
      </w:pPr>
      <w:r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电子信箱：</w:t>
      </w:r>
      <w:hyperlink r:id="rId7" w:history="1">
        <w:r w:rsidRPr="0000452C">
          <w:rPr>
            <w:rFonts w:ascii="仿宋_GB2312" w:eastAsia="仿宋_GB2312" w:hAnsiTheme="minorEastAsia"/>
            <w:color w:val="222222"/>
            <w:sz w:val="32"/>
            <w:szCs w:val="28"/>
            <w:shd w:val="clear" w:color="auto" w:fill="FFFFFF"/>
          </w:rPr>
          <w:t>twsc2015@163.com</w:t>
        </w:r>
      </w:hyperlink>
    </w:p>
    <w:p w:rsidR="0065006F" w:rsidRPr="0000452C" w:rsidRDefault="0065006F" w:rsidP="0000452C">
      <w:pPr>
        <w:ind w:firstLine="420"/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</w:pPr>
      <w:r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附件</w:t>
      </w:r>
      <w:r>
        <w:rPr>
          <w:rFonts w:ascii="仿宋_GB2312" w:eastAsia="仿宋_GB2312" w:hAnsiTheme="minorEastAsia"/>
          <w:color w:val="222222"/>
          <w:sz w:val="32"/>
          <w:szCs w:val="28"/>
          <w:shd w:val="clear" w:color="auto" w:fill="FFFFFF"/>
        </w:rPr>
        <w:t>：</w:t>
      </w:r>
      <w:r w:rsidR="001C0081" w:rsidRPr="001C0081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“我的青春我的梦——学习总书记讲话 做合格共青团员”主题征文活动评选结果</w:t>
      </w:r>
    </w:p>
    <w:p w:rsidR="0065006F" w:rsidRDefault="0000452C" w:rsidP="0065006F">
      <w:pPr>
        <w:ind w:firstLine="420"/>
        <w:jc w:val="right"/>
        <w:rPr>
          <w:rFonts w:ascii="仿宋_GB2312" w:eastAsia="仿宋_GB2312" w:hAnsiTheme="minorEastAsia"/>
          <w:color w:val="222222"/>
          <w:sz w:val="32"/>
          <w:szCs w:val="28"/>
          <w:shd w:val="clear" w:color="auto" w:fill="FFFFFF"/>
        </w:rPr>
      </w:pPr>
      <w:r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 xml:space="preserve">校团委 </w:t>
      </w:r>
      <w:r w:rsidR="0065006F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、</w:t>
      </w:r>
      <w:r w:rsidRPr="0000452C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 xml:space="preserve">外国语学院团委 </w:t>
      </w:r>
    </w:p>
    <w:p w:rsidR="0065006F" w:rsidRPr="0065006F" w:rsidRDefault="0065006F" w:rsidP="0065006F">
      <w:pPr>
        <w:ind w:right="640" w:firstLine="420"/>
        <w:jc w:val="right"/>
        <w:rPr>
          <w:rFonts w:ascii="仿宋_GB2312" w:eastAsia="仿宋_GB2312" w:hAnsiTheme="minorEastAsia"/>
          <w:color w:val="222222"/>
          <w:sz w:val="32"/>
          <w:szCs w:val="28"/>
          <w:shd w:val="clear" w:color="auto" w:fill="FFFFFF"/>
        </w:rPr>
      </w:pPr>
      <w:r w:rsidRPr="0065006F">
        <w:rPr>
          <w:rFonts w:ascii="仿宋_GB2312" w:eastAsia="仿宋_GB2312" w:hAnsiTheme="minorEastAsia" w:hint="eastAsia"/>
          <w:color w:val="222222"/>
          <w:sz w:val="32"/>
          <w:szCs w:val="28"/>
          <w:shd w:val="clear" w:color="auto" w:fill="FFFFFF"/>
        </w:rPr>
        <w:t>2017年5月19日</w:t>
      </w:r>
      <w:r w:rsidRPr="0065006F">
        <w:rPr>
          <w:rFonts w:ascii="仿宋_GB2312" w:eastAsia="仿宋_GB2312" w:hAnsiTheme="minorEastAsia"/>
          <w:color w:val="222222"/>
          <w:sz w:val="32"/>
          <w:szCs w:val="28"/>
          <w:shd w:val="clear" w:color="auto" w:fill="FFFFFF"/>
        </w:rPr>
        <w:t xml:space="preserve"> </w:t>
      </w:r>
    </w:p>
    <w:p w:rsidR="001C0081" w:rsidRPr="001C0081" w:rsidRDefault="001C0081" w:rsidP="001C0081">
      <w:pPr>
        <w:ind w:right="-58"/>
        <w:jc w:val="left"/>
        <w:rPr>
          <w:rFonts w:ascii="仿宋_GB2312" w:eastAsia="仿宋_GB2312" w:hAnsi="华文中宋" w:hint="eastAsia"/>
          <w:color w:val="222222"/>
          <w:sz w:val="28"/>
          <w:szCs w:val="28"/>
          <w:shd w:val="clear" w:color="auto" w:fill="FFFFFF"/>
        </w:rPr>
      </w:pPr>
      <w:r w:rsidRPr="001C0081">
        <w:rPr>
          <w:rFonts w:ascii="仿宋_GB2312" w:eastAsia="仿宋_GB2312" w:hAnsi="华文中宋" w:hint="eastAsia"/>
          <w:color w:val="222222"/>
          <w:sz w:val="28"/>
          <w:szCs w:val="28"/>
          <w:shd w:val="clear" w:color="auto" w:fill="FFFFFF"/>
        </w:rPr>
        <w:lastRenderedPageBreak/>
        <w:t>附件</w:t>
      </w:r>
    </w:p>
    <w:p w:rsidR="0065006F" w:rsidRDefault="001C0081" w:rsidP="001C0081">
      <w:pPr>
        <w:ind w:right="-58"/>
        <w:jc w:val="center"/>
        <w:rPr>
          <w:rFonts w:ascii="华文中宋" w:eastAsia="华文中宋" w:hAnsi="华文中宋"/>
          <w:b/>
          <w:color w:val="222222"/>
          <w:sz w:val="36"/>
          <w:szCs w:val="28"/>
          <w:shd w:val="clear" w:color="auto" w:fill="FFFFFF"/>
        </w:rPr>
      </w:pPr>
      <w:r w:rsidRPr="001C0081">
        <w:rPr>
          <w:rFonts w:ascii="华文中宋" w:eastAsia="华文中宋" w:hAnsi="华文中宋" w:hint="eastAsia"/>
          <w:b/>
          <w:color w:val="222222"/>
          <w:sz w:val="36"/>
          <w:szCs w:val="28"/>
          <w:shd w:val="clear" w:color="auto" w:fill="FFFFFF"/>
        </w:rPr>
        <w:t>“我的青春我的梦——学习总书记讲话 做合格共青团员”主题征文活动评选结果</w:t>
      </w:r>
    </w:p>
    <w:p w:rsidR="001C0081" w:rsidRPr="001C0081" w:rsidRDefault="001C0081" w:rsidP="001C0081">
      <w:pPr>
        <w:ind w:right="-58"/>
        <w:jc w:val="center"/>
        <w:rPr>
          <w:rFonts w:ascii="华文中宋" w:eastAsia="华文中宋" w:hAnsi="华文中宋" w:hint="eastAsia"/>
          <w:b/>
          <w:color w:val="222222"/>
          <w:sz w:val="36"/>
          <w:szCs w:val="28"/>
          <w:shd w:val="clear" w:color="auto" w:fill="FFFFFF"/>
        </w:rPr>
      </w:pPr>
    </w:p>
    <w:tbl>
      <w:tblPr>
        <w:tblW w:w="8100" w:type="dxa"/>
        <w:jc w:val="center"/>
        <w:tblLook w:val="04A0" w:firstRow="1" w:lastRow="0" w:firstColumn="1" w:lastColumn="0" w:noHBand="0" w:noVBand="1"/>
      </w:tblPr>
      <w:tblGrid>
        <w:gridCol w:w="1080"/>
        <w:gridCol w:w="1511"/>
        <w:gridCol w:w="1829"/>
        <w:gridCol w:w="1520"/>
        <w:gridCol w:w="1080"/>
        <w:gridCol w:w="1080"/>
      </w:tblGrid>
      <w:tr w:rsidR="00BA3646" w:rsidRPr="00BA3646" w:rsidTr="0040186F">
        <w:trPr>
          <w:trHeight w:val="43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作者姓名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平均分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87.67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刘雪惟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财会学院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87.67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蔡忠彬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86.67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施灿灿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财会学院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冯小利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7C6D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85.67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姚炎清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7C6D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吴凌云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周聪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朱莉婷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管工学院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7C6D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83.67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徐晟盈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7C6D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83.67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孙思瑶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财会学院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83.33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赵仁瑨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83.33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厉鹏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邬灵姣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吴梦婷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周旖璇 陶媛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信电学院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包慧琳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82.67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李灿灿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646" w:rsidRPr="00BA3646" w:rsidRDefault="007C6D09" w:rsidP="007C6D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  <w:r w:rsidR="00BA3646"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82.67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马富椿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82.67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3646" w:rsidRPr="00BA3646" w:rsidTr="0040186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朱璐瑶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7C6D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BA3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82.67 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646" w:rsidRPr="00BA3646" w:rsidRDefault="00BA3646" w:rsidP="00401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3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46" w:rsidRPr="00BA3646" w:rsidRDefault="00BA3646" w:rsidP="00BA3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A3646" w:rsidRDefault="00BA3646">
      <w:pPr>
        <w:ind w:firstLine="420"/>
        <w:rPr>
          <w:rFonts w:asciiTheme="minorEastAsia" w:hAnsiTheme="minorEastAsia"/>
          <w:color w:val="222222"/>
          <w:sz w:val="28"/>
          <w:szCs w:val="28"/>
          <w:shd w:val="clear" w:color="auto" w:fill="FFFFFF"/>
        </w:rPr>
      </w:pPr>
    </w:p>
    <w:sectPr w:rsidR="00BA3646" w:rsidSect="00970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63" w:rsidRDefault="00551863" w:rsidP="00143897">
      <w:r>
        <w:separator/>
      </w:r>
    </w:p>
  </w:endnote>
  <w:endnote w:type="continuationSeparator" w:id="0">
    <w:p w:rsidR="00551863" w:rsidRDefault="00551863" w:rsidP="0014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63" w:rsidRDefault="00551863" w:rsidP="00143897">
      <w:r>
        <w:separator/>
      </w:r>
    </w:p>
  </w:footnote>
  <w:footnote w:type="continuationSeparator" w:id="0">
    <w:p w:rsidR="00551863" w:rsidRDefault="00551863" w:rsidP="0014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1E8B"/>
    <w:rsid w:val="0000452C"/>
    <w:rsid w:val="0008460C"/>
    <w:rsid w:val="00143897"/>
    <w:rsid w:val="001C0081"/>
    <w:rsid w:val="00264F8A"/>
    <w:rsid w:val="002816CA"/>
    <w:rsid w:val="00361E8B"/>
    <w:rsid w:val="0040186F"/>
    <w:rsid w:val="00551863"/>
    <w:rsid w:val="0065006F"/>
    <w:rsid w:val="00671744"/>
    <w:rsid w:val="007C6D09"/>
    <w:rsid w:val="00970585"/>
    <w:rsid w:val="009D6CEE"/>
    <w:rsid w:val="00A01549"/>
    <w:rsid w:val="00B52B80"/>
    <w:rsid w:val="00BA3646"/>
    <w:rsid w:val="00D33B3E"/>
    <w:rsid w:val="00E62E7E"/>
    <w:rsid w:val="146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B5E03"/>
  <w15:docId w15:val="{5BA71FE7-44D6-4116-902F-E5785339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5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0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70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97058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sid w:val="00970585"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97058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97058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5006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5006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03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9873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wsc2015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2017-05-17T14:56:00Z</dcterms:created>
  <dcterms:modified xsi:type="dcterms:W3CDTF">2017-05-19T01:07:00Z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