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9" w:lineRule="auto"/>
        <w:ind w:left="0" w:leftChars="0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关于浙江工商大学202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年“希望杯”青年创新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9" w:lineRule="auto"/>
        <w:ind w:left="0" w:leftChars="0"/>
        <w:jc w:val="center"/>
        <w:textAlignment w:val="auto"/>
        <w:rPr>
          <w:rFonts w:hint="eastAsia" w:ascii="仿宋_GB2312" w:hAnsi="Times New Roman" w:eastAsia="宋体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项目结题事项的通知</w:t>
      </w:r>
    </w:p>
    <w:p>
      <w:pPr>
        <w:spacing w:after="0"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各学院团委：</w:t>
      </w:r>
    </w:p>
    <w:p>
      <w:pPr>
        <w:spacing w:after="0"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根据计划安排，现就浙江工商大学202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年“希望杯”青年创新项目课题有关事项通知如下：</w:t>
      </w:r>
    </w:p>
    <w:p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结题申请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各学院团委组织和</w:t>
      </w:r>
      <w:r>
        <w:rPr>
          <w:rFonts w:ascii="仿宋" w:hAnsi="仿宋" w:eastAsia="仿宋"/>
          <w:sz w:val="32"/>
          <w:szCs w:val="32"/>
        </w:rPr>
        <w:t>监督本学院立项课题负责人认真填写《浙江工商大学202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年“希望杯”青年创新项目结题审批表》（附件1，以下简称“结题审批表”）申请结题,以学院为单位统一上交结题审批表、结题成果至校团委。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结题成果可为已公开发表成果、授权专利或研究报告，也可以为不超过20页的项目展示材料（特指参加</w:t>
      </w:r>
      <w:r>
        <w:rPr>
          <w:rFonts w:ascii="Calibri" w:hAnsi="Calibri" w:eastAsia="仿宋" w:cs="Calibri"/>
          <w:sz w:val="32"/>
          <w:szCs w:val="32"/>
        </w:rPr>
        <w:t>本年度</w:t>
      </w:r>
      <w:r>
        <w:rPr>
          <w:rFonts w:ascii="仿宋" w:hAnsi="仿宋" w:eastAsia="仿宋"/>
          <w:sz w:val="32"/>
          <w:szCs w:val="32"/>
        </w:rPr>
        <w:t>“挑战杯”中国大学生创业计划竞赛的获奖项目），相关文字材料原则上不超过8000字。项目经由校内外专家评审通过后，将遴选优秀作品若干作为</w:t>
      </w:r>
      <w:r>
        <w:rPr>
          <w:rFonts w:hint="eastAsia"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届“希望杯”大学生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创业计划</w:t>
      </w:r>
      <w:r>
        <w:rPr>
          <w:rFonts w:ascii="仿宋" w:hAnsi="仿宋" w:eastAsia="仿宋"/>
          <w:sz w:val="32"/>
          <w:szCs w:val="32"/>
        </w:rPr>
        <w:t>竞赛种子项目予以扶持。</w:t>
      </w:r>
    </w:p>
    <w:p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结题资助</w:t>
      </w:r>
    </w:p>
    <w:p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校团委、青山研究中心将对申请结题项目分类组织专家评审验收。验收分为通过与不通过两类。结题验收通过的项目将根据项目成果划分为优秀、良好、合格三档，并给予一定的资金支持；结题验收不通过的项目，将取消项目研究经费支持。</w:t>
      </w:r>
    </w:p>
    <w:p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材料提交</w:t>
      </w:r>
    </w:p>
    <w:p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（一）结题材料</w:t>
      </w:r>
    </w:p>
    <w:p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eastAsia="zh-CN"/>
        </w:rPr>
      </w:pPr>
      <w:r>
        <w:rPr>
          <w:rFonts w:ascii="Calibri" w:hAnsi="Calibri" w:eastAsia="仿宋" w:cs="Calibri"/>
          <w:sz w:val="32"/>
          <w:szCs w:val="32"/>
        </w:rPr>
        <w:t>各项目负责人填写《结题审批表》（附件</w:t>
      </w:r>
      <w:r>
        <w:rPr>
          <w:rFonts w:ascii="仿宋" w:hAnsi="仿宋" w:eastAsia="仿宋" w:cs="Calibri"/>
          <w:sz w:val="32"/>
          <w:szCs w:val="32"/>
        </w:rPr>
        <w:t>1</w:t>
      </w:r>
      <w:r>
        <w:rPr>
          <w:rFonts w:ascii="Calibri" w:hAnsi="Calibri" w:eastAsia="仿宋" w:cs="Calibri"/>
          <w:sz w:val="32"/>
          <w:szCs w:val="32"/>
        </w:rPr>
        <w:t>），按照《结题审批表》+相关成果顺序合并转为结题材料</w:t>
      </w:r>
      <w:r>
        <w:rPr>
          <w:rFonts w:ascii="仿宋" w:hAnsi="仿宋" w:eastAsia="仿宋" w:cs="Calibri"/>
          <w:sz w:val="32"/>
          <w:szCs w:val="32"/>
        </w:rPr>
        <w:t>PDF</w:t>
      </w:r>
      <w:r>
        <w:rPr>
          <w:rFonts w:ascii="Calibri" w:hAnsi="Calibri" w:eastAsia="仿宋" w:cs="Calibri"/>
          <w:sz w:val="32"/>
          <w:szCs w:val="32"/>
        </w:rPr>
        <w:t>文件（以“姓名+学院+项目名称”命名）</w:t>
      </w:r>
      <w:r>
        <w:rPr>
          <w:rFonts w:hint="eastAsia" w:ascii="Calibri" w:hAnsi="Calibri" w:eastAsia="仿宋" w:cs="Calibri"/>
          <w:sz w:val="32"/>
          <w:szCs w:val="32"/>
          <w:lang w:eastAsia="zh-CN"/>
        </w:rPr>
        <w:t>。</w:t>
      </w:r>
    </w:p>
    <w:p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（二）提交方式</w:t>
      </w:r>
    </w:p>
    <w:p>
      <w:pPr>
        <w:spacing w:after="0" w:line="480" w:lineRule="auto"/>
        <w:ind w:firstLine="640" w:firstLineChars="200"/>
        <w:rPr>
          <w:rFonts w:hint="eastAsia"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以学院为单位于10月20日（周一）16:00前将本学院项目结题材料、《结题汇总表》（附件2，word版和盖章扫描版分别一份）统一打包发送至校团委科技部邮箱（邮件以“XX学院-2025年青创项目结题材料”命名）</w:t>
      </w:r>
    </w:p>
    <w:p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bookmarkStart w:id="0" w:name="_GoBack"/>
      <w:bookmarkEnd w:id="0"/>
      <w:r>
        <w:rPr>
          <w:rFonts w:ascii="Calibri" w:hAnsi="Calibri" w:eastAsia="仿宋" w:cs="Calibri"/>
          <w:sz w:val="32"/>
          <w:szCs w:val="32"/>
        </w:rPr>
        <w:t>各学院务必准确填写项目负责人账户信息，用于后期资助。逾期未上报结题申请的项目，作自动终止处理。本年度内涉及课题终止的学院，经校团委讨论决定，酌情删减下一年度可申报的课题数量。</w:t>
      </w:r>
    </w:p>
    <w:p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eastAsia="zh-CN"/>
        </w:rPr>
      </w:pPr>
      <w:r>
        <w:rPr>
          <w:rFonts w:hint="eastAsia" w:ascii="Calibri" w:hAnsi="Calibri" w:eastAsia="仿宋" w:cs="Calibri"/>
          <w:sz w:val="32"/>
          <w:szCs w:val="32"/>
        </w:rPr>
        <w:t>未尽事宜，请联系校团委科技部</w:t>
      </w:r>
      <w:r>
        <w:rPr>
          <w:rFonts w:hint="eastAsia" w:ascii="Calibri" w:hAnsi="Calibri" w:eastAsia="仿宋" w:cs="Calibri"/>
          <w:sz w:val="32"/>
          <w:szCs w:val="32"/>
          <w:lang w:eastAsia="zh-CN"/>
        </w:rPr>
        <w:t>。</w:t>
      </w:r>
    </w:p>
    <w:p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联系方式</w:t>
      </w:r>
    </w:p>
    <w:p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</w:rPr>
        <w:t>联 系 人：高仓健、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叶朔宏</w:t>
      </w:r>
    </w:p>
    <w:p>
      <w:pPr>
        <w:spacing w:after="0" w:line="480" w:lineRule="auto"/>
        <w:ind w:firstLine="640" w:firstLineChars="200"/>
        <w:rPr>
          <w:rFonts w:hint="default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0571-28877133、0571-28877137</w:t>
      </w:r>
    </w:p>
    <w:p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</w:rPr>
        <w:t>电子信箱：</w:t>
      </w:r>
      <w:r>
        <w:rPr>
          <w:rFonts w:ascii="Times New Roman" w:hAnsi="Times New Roman" w:eastAsia="仿宋" w:cs="Times New Roman"/>
          <w:sz w:val="32"/>
          <w:szCs w:val="32"/>
        </w:rPr>
        <w:t>zjgsutw_tech@163.com</w:t>
      </w:r>
    </w:p>
    <w:p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</w:rPr>
        <w:t>联系地点：学生活动中心</w:t>
      </w:r>
      <w:r>
        <w:rPr>
          <w:rFonts w:hint="eastAsia" w:ascii="仿宋" w:hAnsi="仿宋" w:eastAsia="仿宋" w:cs="Calibri"/>
          <w:sz w:val="32"/>
          <w:szCs w:val="32"/>
        </w:rPr>
        <w:t>410</w:t>
      </w:r>
      <w:r>
        <w:rPr>
          <w:rFonts w:hint="eastAsia" w:ascii="Calibri" w:hAnsi="Calibri" w:eastAsia="仿宋" w:cs="Calibri"/>
          <w:sz w:val="32"/>
          <w:szCs w:val="32"/>
        </w:rPr>
        <w:t>办公室</w:t>
      </w:r>
    </w:p>
    <w:p>
      <w:pPr>
        <w:spacing w:after="0" w:line="480" w:lineRule="auto"/>
        <w:rPr>
          <w:rFonts w:ascii="微软雅黑" w:hAnsi="微软雅黑" w:eastAsia="微软雅黑"/>
          <w:sz w:val="28"/>
          <w:szCs w:val="28"/>
        </w:rPr>
      </w:pPr>
    </w:p>
    <w:p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1.浙江工商大学202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年“希望杯”青年创新项目结题审批表</w:t>
      </w:r>
    </w:p>
    <w:p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2.浙江工商大学202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年“希望杯”青年创新项目结题汇总表</w:t>
      </w:r>
    </w:p>
    <w:p>
      <w:pPr>
        <w:spacing w:line="480" w:lineRule="auto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48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校团委、青山研究中心</w:t>
      </w:r>
    </w:p>
    <w:p>
      <w:pPr>
        <w:spacing w:line="480" w:lineRule="auto"/>
        <w:jc w:val="righ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年10月1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609B7"/>
    <w:multiLevelType w:val="multilevel"/>
    <w:tmpl w:val="50B609B7"/>
    <w:lvl w:ilvl="0" w:tentative="0">
      <w:start w:val="1"/>
      <w:numFmt w:val="chineseCountingThousand"/>
      <w:lvlText w:val="%1、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NzQzOGY3OTg1NWIyMTIyOGM3N2NmYTE0ODFiMzkifQ=="/>
  </w:docVars>
  <w:rsids>
    <w:rsidRoot w:val="004442BD"/>
    <w:rsid w:val="00052832"/>
    <w:rsid w:val="000C6B69"/>
    <w:rsid w:val="004442BD"/>
    <w:rsid w:val="00F37B5A"/>
    <w:rsid w:val="02EB774C"/>
    <w:rsid w:val="043C37F3"/>
    <w:rsid w:val="04496EE2"/>
    <w:rsid w:val="08A365D8"/>
    <w:rsid w:val="1E397B0B"/>
    <w:rsid w:val="36FEFAF5"/>
    <w:rsid w:val="44BA70F7"/>
    <w:rsid w:val="51D87B8B"/>
    <w:rsid w:val="5BAA161F"/>
    <w:rsid w:val="616D0B26"/>
    <w:rsid w:val="65A31E76"/>
    <w:rsid w:val="FFB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837</Words>
  <Characters>923</Characters>
  <Lines>6</Lines>
  <Paragraphs>1</Paragraphs>
  <TotalTime>2192</TotalTime>
  <ScaleCrop>false</ScaleCrop>
  <LinksUpToDate>false</LinksUpToDate>
  <CharactersWithSpaces>937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2024-10-11T13:01:00Z</dcterms:created>
  <dc:creator>朔宏 叶</dc:creator>
  <cp:lastModifiedBy>cjy</cp:lastModifiedBy>
  <dcterms:modified xsi:type="dcterms:W3CDTF">2025-10-10T14:51:55Z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A26AA2F8B2CE526C54A3E868DD353B42_43</vt:lpwstr>
  </property>
  <property fmtid="{D5CDD505-2E9C-101B-9397-08002B2CF9AE}" pid="4" name="KSOTemplateDocerSaveRecord">
    <vt:lpwstr>eyJoZGlkIjoiMmE5NzQzOGY3OTg1NWIyMTIyOGM3N2NmYTE0ODFiMzkiLCJ1c2VySWQiOiIxMjEwMTM3Nzc5In0=</vt:lpwstr>
  </property>
</Properties>
</file>