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A9" w:rsidRDefault="00BF50E5">
      <w:pPr>
        <w:pStyle w:val="2"/>
        <w:jc w:val="center"/>
      </w:pPr>
      <w:r>
        <w:rPr>
          <w:rFonts w:hint="eastAsia"/>
        </w:rPr>
        <w:t>关于</w:t>
      </w:r>
      <w:r>
        <w:rPr>
          <w:rFonts w:hint="eastAsia"/>
        </w:rPr>
        <w:t>2020-2021</w:t>
      </w:r>
      <w:r>
        <w:rPr>
          <w:rFonts w:hint="eastAsia"/>
        </w:rPr>
        <w:t>第一学期创新创业和素质拓展学分审核认定工作的通知</w:t>
      </w:r>
    </w:p>
    <w:p w:rsidR="00357AA9" w:rsidRDefault="00BF50E5">
      <w:pPr>
        <w:jc w:val="left"/>
        <w:rPr>
          <w:sz w:val="28"/>
          <w:szCs w:val="28"/>
        </w:rPr>
      </w:pPr>
      <w:r>
        <w:rPr>
          <w:rFonts w:hint="eastAsia"/>
          <w:sz w:val="28"/>
          <w:szCs w:val="28"/>
        </w:rPr>
        <w:t>校内各学院（部门）、各班级：</w:t>
      </w:r>
    </w:p>
    <w:p w:rsidR="00357AA9" w:rsidRDefault="00BF50E5">
      <w:pPr>
        <w:ind w:firstLineChars="200" w:firstLine="560"/>
        <w:jc w:val="left"/>
        <w:rPr>
          <w:sz w:val="28"/>
          <w:szCs w:val="28"/>
        </w:rPr>
      </w:pPr>
      <w:r>
        <w:rPr>
          <w:rFonts w:hint="eastAsia"/>
          <w:sz w:val="28"/>
          <w:szCs w:val="28"/>
        </w:rPr>
        <w:t>根据《浙江工商大学创新创业和素质拓展学分管理办法（试行）》（</w:t>
      </w:r>
      <w:proofErr w:type="gramStart"/>
      <w:r>
        <w:rPr>
          <w:rFonts w:hint="eastAsia"/>
          <w:sz w:val="28"/>
          <w:szCs w:val="28"/>
        </w:rPr>
        <w:t>浙商大</w:t>
      </w:r>
      <w:proofErr w:type="gramEnd"/>
      <w:r>
        <w:rPr>
          <w:rFonts w:hint="eastAsia"/>
          <w:sz w:val="28"/>
          <w:szCs w:val="28"/>
        </w:rPr>
        <w:t>教〔</w:t>
      </w:r>
      <w:r>
        <w:rPr>
          <w:rFonts w:hint="eastAsia"/>
          <w:sz w:val="28"/>
          <w:szCs w:val="28"/>
        </w:rPr>
        <w:t>2016</w:t>
      </w:r>
      <w:r>
        <w:rPr>
          <w:rFonts w:hint="eastAsia"/>
          <w:sz w:val="28"/>
          <w:szCs w:val="28"/>
        </w:rPr>
        <w:t>〕</w:t>
      </w:r>
      <w:r>
        <w:rPr>
          <w:rFonts w:hint="eastAsia"/>
          <w:sz w:val="28"/>
          <w:szCs w:val="28"/>
        </w:rPr>
        <w:t>134</w:t>
      </w:r>
      <w:r>
        <w:rPr>
          <w:rFonts w:hint="eastAsia"/>
          <w:sz w:val="28"/>
          <w:szCs w:val="28"/>
        </w:rPr>
        <w:t>号）文件（附件</w:t>
      </w:r>
      <w:r>
        <w:rPr>
          <w:rFonts w:hint="eastAsia"/>
          <w:sz w:val="28"/>
          <w:szCs w:val="28"/>
        </w:rPr>
        <w:t>1</w:t>
      </w:r>
      <w:r>
        <w:rPr>
          <w:rFonts w:hint="eastAsia"/>
          <w:sz w:val="28"/>
          <w:szCs w:val="28"/>
        </w:rPr>
        <w:t>）精神，创新创业学分和素质拓展学分为本科专业人才培养方案中的必修学分。每位学生在校期间都应获得</w:t>
      </w:r>
      <w:r>
        <w:rPr>
          <w:rFonts w:hint="eastAsia"/>
          <w:sz w:val="28"/>
          <w:szCs w:val="28"/>
        </w:rPr>
        <w:t>1</w:t>
      </w:r>
      <w:r>
        <w:rPr>
          <w:rFonts w:hint="eastAsia"/>
          <w:sz w:val="28"/>
          <w:szCs w:val="28"/>
        </w:rPr>
        <w:t>个创新创业学分和</w:t>
      </w:r>
      <w:r>
        <w:rPr>
          <w:rFonts w:hint="eastAsia"/>
          <w:sz w:val="28"/>
          <w:szCs w:val="28"/>
        </w:rPr>
        <w:t>2</w:t>
      </w:r>
      <w:r>
        <w:rPr>
          <w:rFonts w:hint="eastAsia"/>
          <w:sz w:val="28"/>
          <w:szCs w:val="28"/>
        </w:rPr>
        <w:t>个素质拓展学分。</w:t>
      </w:r>
    </w:p>
    <w:p w:rsidR="00357AA9" w:rsidRDefault="00BF50E5">
      <w:pPr>
        <w:ind w:firstLineChars="200" w:firstLine="560"/>
        <w:jc w:val="left"/>
        <w:rPr>
          <w:sz w:val="28"/>
          <w:szCs w:val="28"/>
        </w:rPr>
      </w:pPr>
      <w:r>
        <w:rPr>
          <w:rFonts w:hint="eastAsia"/>
          <w:sz w:val="28"/>
          <w:szCs w:val="28"/>
        </w:rPr>
        <w:t>创新创业学分是指学生通过参加学科竞赛、创新创业活动项目、教师科研项目等方式获得的学分；素质拓展学分是指学生通过参加文化体育竞赛、社会实践、学术人文讲座、专业团体训练、获取专业（职业）技能资格认证等方式获得的学分。教学处负责对创新创业学分的认定，校团委负责对素质拓展学分的认定。</w:t>
      </w:r>
    </w:p>
    <w:p w:rsidR="00357AA9" w:rsidRDefault="00BF50E5">
      <w:pPr>
        <w:ind w:firstLineChars="200" w:firstLine="560"/>
        <w:jc w:val="left"/>
        <w:rPr>
          <w:sz w:val="28"/>
          <w:szCs w:val="28"/>
        </w:rPr>
      </w:pPr>
      <w:proofErr w:type="gramStart"/>
      <w:r>
        <w:rPr>
          <w:rFonts w:hint="eastAsia"/>
          <w:sz w:val="28"/>
          <w:szCs w:val="28"/>
        </w:rPr>
        <w:t>现启动</w:t>
      </w:r>
      <w:proofErr w:type="gramEnd"/>
      <w:r>
        <w:rPr>
          <w:rFonts w:hint="eastAsia"/>
          <w:sz w:val="28"/>
          <w:szCs w:val="28"/>
        </w:rPr>
        <w:t>2020-2021</w:t>
      </w:r>
      <w:r>
        <w:rPr>
          <w:rFonts w:hint="eastAsia"/>
          <w:sz w:val="28"/>
          <w:szCs w:val="28"/>
        </w:rPr>
        <w:t>第一学期创新创业学分和素质拓展学分审核认定工作。</w:t>
      </w:r>
    </w:p>
    <w:p w:rsidR="00357AA9" w:rsidRDefault="00BF50E5">
      <w:pPr>
        <w:pStyle w:val="3"/>
      </w:pPr>
      <w:r>
        <w:rPr>
          <w:rFonts w:hint="eastAsia"/>
        </w:rPr>
        <w:t>一、申请主体与工作日期</w:t>
      </w:r>
    </w:p>
    <w:p w:rsidR="00357AA9" w:rsidRDefault="00BF50E5">
      <w:pPr>
        <w:jc w:val="left"/>
        <w:rPr>
          <w:sz w:val="28"/>
          <w:szCs w:val="28"/>
        </w:rPr>
      </w:pPr>
      <w:r>
        <w:rPr>
          <w:rFonts w:hint="eastAsia"/>
          <w:sz w:val="28"/>
          <w:szCs w:val="28"/>
        </w:rPr>
        <w:t>（一）申报主体：</w:t>
      </w:r>
      <w:r>
        <w:rPr>
          <w:rFonts w:hint="eastAsia"/>
          <w:sz w:val="28"/>
          <w:szCs w:val="28"/>
        </w:rPr>
        <w:t>2017</w:t>
      </w:r>
      <w:r>
        <w:rPr>
          <w:rFonts w:hint="eastAsia"/>
          <w:sz w:val="28"/>
          <w:szCs w:val="28"/>
        </w:rPr>
        <w:t>级在校本科生。专升本学生请根据专业培养方案相关要求执行。</w:t>
      </w:r>
    </w:p>
    <w:p w:rsidR="00357AA9" w:rsidRDefault="00BF50E5">
      <w:pPr>
        <w:jc w:val="left"/>
        <w:rPr>
          <w:sz w:val="28"/>
          <w:szCs w:val="28"/>
        </w:rPr>
      </w:pPr>
      <w:r>
        <w:rPr>
          <w:rFonts w:hint="eastAsia"/>
          <w:sz w:val="28"/>
          <w:szCs w:val="28"/>
        </w:rPr>
        <w:t>（二）学生申报日期：</w:t>
      </w:r>
      <w:r w:rsidR="00034F17">
        <w:rPr>
          <w:rFonts w:hint="eastAsia"/>
          <w:sz w:val="28"/>
          <w:szCs w:val="28"/>
        </w:rPr>
        <w:t>2020</w:t>
      </w:r>
      <w:r w:rsidR="00034F17">
        <w:rPr>
          <w:rFonts w:hint="eastAsia"/>
          <w:sz w:val="28"/>
          <w:szCs w:val="28"/>
        </w:rPr>
        <w:t>年</w:t>
      </w:r>
      <w:r w:rsidR="00034F17">
        <w:rPr>
          <w:rFonts w:hint="eastAsia"/>
          <w:sz w:val="28"/>
          <w:szCs w:val="28"/>
        </w:rPr>
        <w:t>10</w:t>
      </w:r>
      <w:r w:rsidR="00034F17">
        <w:rPr>
          <w:rFonts w:hint="eastAsia"/>
          <w:sz w:val="28"/>
          <w:szCs w:val="28"/>
        </w:rPr>
        <w:t>月</w:t>
      </w:r>
      <w:r w:rsidR="00034F17">
        <w:rPr>
          <w:rFonts w:hint="eastAsia"/>
          <w:sz w:val="28"/>
          <w:szCs w:val="28"/>
        </w:rPr>
        <w:t>2</w:t>
      </w:r>
      <w:r w:rsidR="00C56745">
        <w:rPr>
          <w:rFonts w:hint="eastAsia"/>
          <w:sz w:val="28"/>
          <w:szCs w:val="28"/>
        </w:rPr>
        <w:t>6</w:t>
      </w:r>
      <w:r>
        <w:rPr>
          <w:rFonts w:hint="eastAsia"/>
          <w:sz w:val="28"/>
          <w:szCs w:val="28"/>
        </w:rPr>
        <w:t>日</w:t>
      </w:r>
      <w:r>
        <w:rPr>
          <w:rFonts w:hint="eastAsia"/>
          <w:sz w:val="28"/>
          <w:szCs w:val="28"/>
        </w:rPr>
        <w:t>-2020</w:t>
      </w:r>
      <w:r>
        <w:rPr>
          <w:rFonts w:hint="eastAsia"/>
          <w:sz w:val="28"/>
          <w:szCs w:val="28"/>
        </w:rPr>
        <w:t>年</w:t>
      </w:r>
      <w:r>
        <w:rPr>
          <w:rFonts w:hint="eastAsia"/>
          <w:sz w:val="28"/>
          <w:szCs w:val="28"/>
        </w:rPr>
        <w:t>11</w:t>
      </w:r>
      <w:r>
        <w:rPr>
          <w:rFonts w:hint="eastAsia"/>
          <w:sz w:val="28"/>
          <w:szCs w:val="28"/>
        </w:rPr>
        <w:t>月</w:t>
      </w:r>
      <w:r w:rsidR="00034F17">
        <w:rPr>
          <w:rFonts w:hint="eastAsia"/>
          <w:sz w:val="28"/>
          <w:szCs w:val="28"/>
        </w:rPr>
        <w:t>1</w:t>
      </w:r>
      <w:r w:rsidR="00501AE2">
        <w:rPr>
          <w:rFonts w:hint="eastAsia"/>
          <w:sz w:val="28"/>
          <w:szCs w:val="28"/>
        </w:rPr>
        <w:t>3</w:t>
      </w:r>
      <w:r>
        <w:rPr>
          <w:rFonts w:hint="eastAsia"/>
          <w:sz w:val="28"/>
          <w:szCs w:val="28"/>
        </w:rPr>
        <w:t>日。</w:t>
      </w:r>
    </w:p>
    <w:p w:rsidR="00357AA9" w:rsidRDefault="00BF50E5">
      <w:pPr>
        <w:jc w:val="left"/>
        <w:rPr>
          <w:sz w:val="28"/>
          <w:szCs w:val="28"/>
        </w:rPr>
      </w:pPr>
      <w:r>
        <w:rPr>
          <w:rFonts w:hint="eastAsia"/>
          <w:sz w:val="28"/>
          <w:szCs w:val="28"/>
        </w:rPr>
        <w:t>（三）学院审核日期：</w:t>
      </w:r>
      <w:r>
        <w:rPr>
          <w:rFonts w:hint="eastAsia"/>
          <w:sz w:val="28"/>
          <w:szCs w:val="28"/>
        </w:rPr>
        <w:t>2020</w:t>
      </w:r>
      <w:r>
        <w:rPr>
          <w:rFonts w:hint="eastAsia"/>
          <w:sz w:val="28"/>
          <w:szCs w:val="28"/>
        </w:rPr>
        <w:t>年</w:t>
      </w:r>
      <w:r>
        <w:rPr>
          <w:rFonts w:hint="eastAsia"/>
          <w:sz w:val="28"/>
          <w:szCs w:val="28"/>
        </w:rPr>
        <w:t>11</w:t>
      </w:r>
      <w:r>
        <w:rPr>
          <w:rFonts w:hint="eastAsia"/>
          <w:sz w:val="28"/>
          <w:szCs w:val="28"/>
        </w:rPr>
        <w:t>月</w:t>
      </w:r>
      <w:r w:rsidR="00034F17">
        <w:rPr>
          <w:rFonts w:hint="eastAsia"/>
          <w:sz w:val="28"/>
          <w:szCs w:val="28"/>
        </w:rPr>
        <w:t>1</w:t>
      </w:r>
      <w:r w:rsidR="00501AE2">
        <w:rPr>
          <w:rFonts w:hint="eastAsia"/>
          <w:sz w:val="28"/>
          <w:szCs w:val="28"/>
        </w:rPr>
        <w:t>4</w:t>
      </w:r>
      <w:r>
        <w:rPr>
          <w:rFonts w:hint="eastAsia"/>
          <w:sz w:val="28"/>
          <w:szCs w:val="28"/>
        </w:rPr>
        <w:t>日</w:t>
      </w:r>
      <w:r>
        <w:rPr>
          <w:rFonts w:hint="eastAsia"/>
          <w:sz w:val="28"/>
          <w:szCs w:val="28"/>
        </w:rPr>
        <w:t>-2020</w:t>
      </w:r>
      <w:r>
        <w:rPr>
          <w:rFonts w:hint="eastAsia"/>
          <w:sz w:val="28"/>
          <w:szCs w:val="28"/>
        </w:rPr>
        <w:t>年</w:t>
      </w:r>
      <w:r>
        <w:rPr>
          <w:rFonts w:hint="eastAsia"/>
          <w:sz w:val="28"/>
          <w:szCs w:val="28"/>
        </w:rPr>
        <w:t>12</w:t>
      </w:r>
      <w:r>
        <w:rPr>
          <w:rFonts w:hint="eastAsia"/>
          <w:sz w:val="28"/>
          <w:szCs w:val="28"/>
        </w:rPr>
        <w:t>月</w:t>
      </w:r>
      <w:r w:rsidR="00034F17">
        <w:rPr>
          <w:rFonts w:hint="eastAsia"/>
          <w:sz w:val="28"/>
          <w:szCs w:val="28"/>
        </w:rPr>
        <w:t>1</w:t>
      </w:r>
      <w:r w:rsidR="00501AE2">
        <w:rPr>
          <w:rFonts w:hint="eastAsia"/>
          <w:sz w:val="28"/>
          <w:szCs w:val="28"/>
        </w:rPr>
        <w:t>4</w:t>
      </w:r>
      <w:r>
        <w:rPr>
          <w:rFonts w:hint="eastAsia"/>
          <w:sz w:val="28"/>
          <w:szCs w:val="28"/>
        </w:rPr>
        <w:t>日。</w:t>
      </w:r>
    </w:p>
    <w:p w:rsidR="00357AA9" w:rsidRDefault="00BF50E5">
      <w:pPr>
        <w:jc w:val="left"/>
        <w:rPr>
          <w:sz w:val="28"/>
          <w:szCs w:val="28"/>
        </w:rPr>
      </w:pPr>
      <w:r>
        <w:rPr>
          <w:rFonts w:hint="eastAsia"/>
          <w:sz w:val="28"/>
          <w:szCs w:val="28"/>
        </w:rPr>
        <w:t>（四）学院公示日期：请见各学院网站通知。</w:t>
      </w:r>
    </w:p>
    <w:p w:rsidR="00357AA9" w:rsidRDefault="00BF50E5">
      <w:pPr>
        <w:pStyle w:val="3"/>
      </w:pPr>
      <w:r>
        <w:rPr>
          <w:rFonts w:hint="eastAsia"/>
        </w:rPr>
        <w:t>二、申报流程</w:t>
      </w:r>
    </w:p>
    <w:p w:rsidR="00357AA9" w:rsidRDefault="00BF50E5">
      <w:pPr>
        <w:jc w:val="left"/>
        <w:rPr>
          <w:sz w:val="28"/>
          <w:szCs w:val="28"/>
        </w:rPr>
      </w:pPr>
      <w:r>
        <w:rPr>
          <w:rFonts w:hint="eastAsia"/>
          <w:sz w:val="28"/>
          <w:szCs w:val="28"/>
        </w:rPr>
        <w:t>（一）学生申报</w:t>
      </w:r>
    </w:p>
    <w:p w:rsidR="00357AA9" w:rsidRDefault="00BF50E5">
      <w:pPr>
        <w:ind w:firstLineChars="200" w:firstLine="560"/>
        <w:jc w:val="left"/>
        <w:rPr>
          <w:sz w:val="28"/>
          <w:szCs w:val="28"/>
        </w:rPr>
      </w:pPr>
      <w:r>
        <w:rPr>
          <w:rFonts w:hint="eastAsia"/>
          <w:sz w:val="28"/>
          <w:szCs w:val="28"/>
        </w:rPr>
        <w:lastRenderedPageBreak/>
        <w:t xml:space="preserve">1. </w:t>
      </w:r>
      <w:r>
        <w:rPr>
          <w:rFonts w:hint="eastAsia"/>
          <w:sz w:val="28"/>
          <w:szCs w:val="28"/>
        </w:rPr>
        <w:t>已获得学分核查</w:t>
      </w:r>
    </w:p>
    <w:p w:rsidR="00357AA9" w:rsidRDefault="00BF50E5">
      <w:pPr>
        <w:ind w:firstLineChars="200" w:firstLine="560"/>
        <w:jc w:val="left"/>
        <w:rPr>
          <w:sz w:val="28"/>
          <w:szCs w:val="28"/>
        </w:rPr>
      </w:pPr>
      <w:r>
        <w:rPr>
          <w:rFonts w:hint="eastAsia"/>
          <w:sz w:val="28"/>
          <w:szCs w:val="28"/>
        </w:rPr>
        <w:t>学生可先通过教务处教务管理系统查询核对自己已获得创新创业和素质拓展学分总分及具体项目信息。如项目信息重复或者有误，请于</w:t>
      </w:r>
      <w:r>
        <w:rPr>
          <w:rFonts w:hint="eastAsia"/>
          <w:sz w:val="28"/>
          <w:szCs w:val="28"/>
        </w:rPr>
        <w:t>2020</w:t>
      </w:r>
      <w:r>
        <w:rPr>
          <w:rFonts w:hint="eastAsia"/>
          <w:sz w:val="28"/>
          <w:szCs w:val="28"/>
        </w:rPr>
        <w:t>年</w:t>
      </w:r>
      <w:r>
        <w:rPr>
          <w:rFonts w:hint="eastAsia"/>
          <w:sz w:val="28"/>
          <w:szCs w:val="28"/>
        </w:rPr>
        <w:t>11</w:t>
      </w:r>
      <w:r>
        <w:rPr>
          <w:rFonts w:hint="eastAsia"/>
          <w:sz w:val="28"/>
          <w:szCs w:val="28"/>
        </w:rPr>
        <w:t>月</w:t>
      </w:r>
      <w:r w:rsidR="00034F17">
        <w:rPr>
          <w:rFonts w:hint="eastAsia"/>
          <w:sz w:val="28"/>
          <w:szCs w:val="28"/>
        </w:rPr>
        <w:t>1</w:t>
      </w:r>
      <w:r w:rsidR="005738A8">
        <w:rPr>
          <w:rFonts w:hint="eastAsia"/>
          <w:sz w:val="28"/>
          <w:szCs w:val="28"/>
        </w:rPr>
        <w:t>3</w:t>
      </w:r>
      <w:r>
        <w:rPr>
          <w:rFonts w:hint="eastAsia"/>
          <w:sz w:val="28"/>
          <w:szCs w:val="28"/>
        </w:rPr>
        <w:t>日前以班级为单位将信息反馈至学院创新学分和素质拓展学分工作联系人（见附件</w:t>
      </w:r>
      <w:r>
        <w:rPr>
          <w:rFonts w:hint="eastAsia"/>
          <w:sz w:val="28"/>
          <w:szCs w:val="28"/>
        </w:rPr>
        <w:t>2</w:t>
      </w:r>
      <w:r>
        <w:rPr>
          <w:rFonts w:hint="eastAsia"/>
          <w:sz w:val="28"/>
          <w:szCs w:val="28"/>
        </w:rPr>
        <w:t>）。各学院工作联系人可咨询相关项目联系人（见附件</w:t>
      </w:r>
      <w:r>
        <w:rPr>
          <w:rFonts w:hint="eastAsia"/>
          <w:sz w:val="28"/>
          <w:szCs w:val="28"/>
        </w:rPr>
        <w:t>3</w:t>
      </w:r>
      <w:r>
        <w:rPr>
          <w:rFonts w:hint="eastAsia"/>
          <w:sz w:val="28"/>
          <w:szCs w:val="28"/>
        </w:rPr>
        <w:t>）进行学分信息核对，并将需要修改的项目信息按模板格式（见附件</w:t>
      </w:r>
      <w:r>
        <w:rPr>
          <w:rFonts w:hint="eastAsia"/>
          <w:sz w:val="28"/>
          <w:szCs w:val="28"/>
        </w:rPr>
        <w:t>4</w:t>
      </w:r>
      <w:r>
        <w:rPr>
          <w:rFonts w:hint="eastAsia"/>
          <w:sz w:val="28"/>
          <w:szCs w:val="28"/>
        </w:rPr>
        <w:t>）汇总后，通过邮件反馈至教务处创新创业学分办公室和团委素质拓展学分办公室。</w:t>
      </w:r>
    </w:p>
    <w:p w:rsidR="00357AA9" w:rsidRDefault="00BF50E5">
      <w:pPr>
        <w:ind w:firstLineChars="200" w:firstLine="560"/>
        <w:jc w:val="left"/>
        <w:rPr>
          <w:sz w:val="28"/>
          <w:szCs w:val="28"/>
        </w:rPr>
      </w:pPr>
      <w:r>
        <w:rPr>
          <w:rFonts w:hint="eastAsia"/>
          <w:sz w:val="28"/>
          <w:szCs w:val="28"/>
        </w:rPr>
        <w:t>2</w:t>
      </w:r>
      <w:r>
        <w:rPr>
          <w:rFonts w:hint="eastAsia"/>
          <w:sz w:val="28"/>
          <w:szCs w:val="28"/>
        </w:rPr>
        <w:t>、新增学分申报</w:t>
      </w:r>
    </w:p>
    <w:p w:rsidR="00357AA9" w:rsidRDefault="00BF50E5">
      <w:pPr>
        <w:ind w:firstLineChars="200" w:firstLine="560"/>
        <w:jc w:val="left"/>
        <w:rPr>
          <w:sz w:val="28"/>
          <w:szCs w:val="28"/>
        </w:rPr>
      </w:pPr>
      <w:r>
        <w:rPr>
          <w:rFonts w:hint="eastAsia"/>
          <w:sz w:val="28"/>
          <w:szCs w:val="28"/>
        </w:rPr>
        <w:t>学生填写创新创业学分和素质拓展学分申请表（见附件</w:t>
      </w:r>
      <w:r>
        <w:rPr>
          <w:rFonts w:hint="eastAsia"/>
          <w:sz w:val="28"/>
          <w:szCs w:val="28"/>
        </w:rPr>
        <w:t>5</w:t>
      </w:r>
      <w:r>
        <w:rPr>
          <w:rFonts w:hint="eastAsia"/>
          <w:sz w:val="28"/>
          <w:szCs w:val="28"/>
        </w:rPr>
        <w:t>、附件</w:t>
      </w:r>
      <w:r>
        <w:rPr>
          <w:rFonts w:hint="eastAsia"/>
          <w:sz w:val="28"/>
          <w:szCs w:val="28"/>
        </w:rPr>
        <w:t>6</w:t>
      </w:r>
      <w:r>
        <w:rPr>
          <w:rFonts w:hint="eastAsia"/>
          <w:sz w:val="28"/>
          <w:szCs w:val="28"/>
        </w:rPr>
        <w:t>），并准备相应佐证材料的原件（审核后退还）、复印件等申请材料，以班级为单位，将申请材料及创新创业和素质拓展学分审核汇总</w:t>
      </w:r>
      <w:proofErr w:type="gramStart"/>
      <w:r>
        <w:rPr>
          <w:rFonts w:hint="eastAsia"/>
          <w:sz w:val="28"/>
          <w:szCs w:val="28"/>
        </w:rPr>
        <w:t>表电子稿</w:t>
      </w:r>
      <w:proofErr w:type="gramEnd"/>
      <w:r>
        <w:rPr>
          <w:rFonts w:hint="eastAsia"/>
          <w:sz w:val="28"/>
          <w:szCs w:val="28"/>
        </w:rPr>
        <w:t>（见附件</w:t>
      </w:r>
      <w:r>
        <w:rPr>
          <w:rFonts w:hint="eastAsia"/>
          <w:sz w:val="28"/>
          <w:szCs w:val="28"/>
        </w:rPr>
        <w:t>7</w:t>
      </w:r>
      <w:r>
        <w:rPr>
          <w:rFonts w:hint="eastAsia"/>
          <w:sz w:val="28"/>
          <w:szCs w:val="28"/>
        </w:rPr>
        <w:t>、附件</w:t>
      </w:r>
      <w:r>
        <w:rPr>
          <w:rFonts w:hint="eastAsia"/>
          <w:sz w:val="28"/>
          <w:szCs w:val="28"/>
        </w:rPr>
        <w:t>8</w:t>
      </w:r>
      <w:r>
        <w:rPr>
          <w:rFonts w:hint="eastAsia"/>
          <w:sz w:val="28"/>
          <w:szCs w:val="28"/>
        </w:rPr>
        <w:t>）递交给学院创新创业和素质拓展学分工作联系人。为减轻学生提供佐证材料难度，部分由学校各部门组织的活动项目（见附件</w:t>
      </w:r>
      <w:r>
        <w:rPr>
          <w:rFonts w:hint="eastAsia"/>
          <w:sz w:val="28"/>
          <w:szCs w:val="28"/>
        </w:rPr>
        <w:t>3</w:t>
      </w:r>
      <w:r>
        <w:rPr>
          <w:rFonts w:hint="eastAsia"/>
          <w:sz w:val="28"/>
          <w:szCs w:val="28"/>
        </w:rPr>
        <w:t>），学生申请创新创业和素质拓展学分可只填写创新创业学分和素质拓展学分申请表，无需提供佐证材料。学院进行学分认定后，对申请表及复印件材料做好存档工作。</w:t>
      </w:r>
    </w:p>
    <w:p w:rsidR="00357AA9" w:rsidRDefault="00BF50E5">
      <w:pPr>
        <w:ind w:firstLineChars="200" w:firstLine="560"/>
        <w:jc w:val="left"/>
        <w:rPr>
          <w:sz w:val="28"/>
          <w:szCs w:val="28"/>
        </w:rPr>
      </w:pPr>
      <w:r>
        <w:rPr>
          <w:rFonts w:hint="eastAsia"/>
          <w:sz w:val="28"/>
          <w:szCs w:val="28"/>
        </w:rPr>
        <w:t>3</w:t>
      </w:r>
      <w:r>
        <w:rPr>
          <w:rFonts w:hint="eastAsia"/>
          <w:sz w:val="28"/>
          <w:szCs w:val="28"/>
        </w:rPr>
        <w:t>、学院审核与公示</w:t>
      </w:r>
    </w:p>
    <w:p w:rsidR="00357AA9" w:rsidRDefault="00BF50E5">
      <w:pPr>
        <w:ind w:firstLineChars="200" w:firstLine="560"/>
        <w:jc w:val="left"/>
        <w:rPr>
          <w:sz w:val="28"/>
          <w:szCs w:val="28"/>
        </w:rPr>
      </w:pPr>
      <w:r>
        <w:rPr>
          <w:rFonts w:hint="eastAsia"/>
          <w:sz w:val="28"/>
          <w:szCs w:val="28"/>
        </w:rPr>
        <w:t>学院创新创业与素质拓展学分工作联系人根据学生提供的申请材料，按照《浙江工商大学创新创业和素质拓展学分管理办法（试行）》（</w:t>
      </w:r>
      <w:proofErr w:type="gramStart"/>
      <w:r>
        <w:rPr>
          <w:rFonts w:hint="eastAsia"/>
          <w:sz w:val="28"/>
          <w:szCs w:val="28"/>
        </w:rPr>
        <w:t>浙商大</w:t>
      </w:r>
      <w:proofErr w:type="gramEnd"/>
      <w:r>
        <w:rPr>
          <w:rFonts w:hint="eastAsia"/>
          <w:sz w:val="28"/>
          <w:szCs w:val="28"/>
        </w:rPr>
        <w:t>教〔</w:t>
      </w:r>
      <w:r>
        <w:rPr>
          <w:rFonts w:hint="eastAsia"/>
          <w:sz w:val="28"/>
          <w:szCs w:val="28"/>
        </w:rPr>
        <w:t>2016</w:t>
      </w:r>
      <w:r>
        <w:rPr>
          <w:rFonts w:hint="eastAsia"/>
          <w:sz w:val="28"/>
          <w:szCs w:val="28"/>
        </w:rPr>
        <w:t>〕</w:t>
      </w:r>
      <w:r>
        <w:rPr>
          <w:rFonts w:hint="eastAsia"/>
          <w:sz w:val="28"/>
          <w:szCs w:val="28"/>
        </w:rPr>
        <w:t>134</w:t>
      </w:r>
      <w:r>
        <w:rPr>
          <w:rFonts w:hint="eastAsia"/>
          <w:sz w:val="28"/>
          <w:szCs w:val="28"/>
        </w:rPr>
        <w:t>号）文件认定标准，对学生的学分申请材料进行审核、认定，同时比对教务管理系统中学生已获得创新创业学分</w:t>
      </w:r>
      <w:r>
        <w:rPr>
          <w:rFonts w:hint="eastAsia"/>
          <w:sz w:val="28"/>
          <w:szCs w:val="28"/>
        </w:rPr>
        <w:lastRenderedPageBreak/>
        <w:t>和素质拓展学分项目数据。为防止学生对同一项目重复申请，将创新创业和素质拓展学分审核认定结果在学院网站公示一周。公示期间，学生如对公示创新创业和素质拓展学分数据有</w:t>
      </w:r>
      <w:proofErr w:type="gramStart"/>
      <w:r>
        <w:rPr>
          <w:rFonts w:hint="eastAsia"/>
          <w:sz w:val="28"/>
          <w:szCs w:val="28"/>
        </w:rPr>
        <w:t>疑</w:t>
      </w:r>
      <w:proofErr w:type="gramEnd"/>
      <w:r>
        <w:rPr>
          <w:rFonts w:hint="eastAsia"/>
          <w:sz w:val="28"/>
          <w:szCs w:val="28"/>
        </w:rPr>
        <w:t>议，可重新递交佐证材料至学院创新创业和素质拓展学分联系人处申请修改或补报。</w:t>
      </w:r>
    </w:p>
    <w:p w:rsidR="00357AA9" w:rsidRDefault="00BF50E5">
      <w:pPr>
        <w:ind w:firstLineChars="200" w:firstLine="560"/>
        <w:jc w:val="left"/>
        <w:rPr>
          <w:sz w:val="28"/>
          <w:szCs w:val="28"/>
        </w:rPr>
      </w:pPr>
      <w:r>
        <w:rPr>
          <w:rFonts w:hint="eastAsia"/>
          <w:sz w:val="28"/>
          <w:szCs w:val="28"/>
        </w:rPr>
        <w:t>公示结束后，请各学院将创新创业和素质拓展学分审核汇总</w:t>
      </w:r>
      <w:proofErr w:type="gramStart"/>
      <w:r>
        <w:rPr>
          <w:rFonts w:hint="eastAsia"/>
          <w:sz w:val="28"/>
          <w:szCs w:val="28"/>
        </w:rPr>
        <w:t>表电子稿</w:t>
      </w:r>
      <w:proofErr w:type="gramEnd"/>
      <w:r>
        <w:rPr>
          <w:rFonts w:hint="eastAsia"/>
          <w:sz w:val="28"/>
          <w:szCs w:val="28"/>
        </w:rPr>
        <w:t>（附件</w:t>
      </w:r>
      <w:r>
        <w:rPr>
          <w:rFonts w:hint="eastAsia"/>
          <w:sz w:val="28"/>
          <w:szCs w:val="28"/>
        </w:rPr>
        <w:t>7</w:t>
      </w:r>
      <w:r>
        <w:rPr>
          <w:rFonts w:hint="eastAsia"/>
          <w:sz w:val="28"/>
          <w:szCs w:val="28"/>
        </w:rPr>
        <w:t>、附件</w:t>
      </w:r>
      <w:r>
        <w:rPr>
          <w:rFonts w:hint="eastAsia"/>
          <w:sz w:val="28"/>
          <w:szCs w:val="28"/>
        </w:rPr>
        <w:t>8</w:t>
      </w:r>
      <w:r>
        <w:rPr>
          <w:rFonts w:hint="eastAsia"/>
          <w:sz w:val="28"/>
          <w:szCs w:val="28"/>
        </w:rPr>
        <w:t>）、公示网页全屏截图（</w:t>
      </w:r>
      <w:proofErr w:type="gramStart"/>
      <w:r>
        <w:rPr>
          <w:rFonts w:hint="eastAsia"/>
          <w:sz w:val="28"/>
          <w:szCs w:val="28"/>
        </w:rPr>
        <w:t>截图请保存</w:t>
      </w:r>
      <w:proofErr w:type="gramEnd"/>
      <w:r>
        <w:rPr>
          <w:rFonts w:hint="eastAsia"/>
          <w:sz w:val="28"/>
          <w:szCs w:val="28"/>
        </w:rPr>
        <w:t>成</w:t>
      </w:r>
      <w:r>
        <w:rPr>
          <w:rFonts w:hint="eastAsia"/>
          <w:sz w:val="28"/>
          <w:szCs w:val="28"/>
        </w:rPr>
        <w:t>Word</w:t>
      </w:r>
      <w:r>
        <w:rPr>
          <w:rFonts w:hint="eastAsia"/>
          <w:sz w:val="28"/>
          <w:szCs w:val="28"/>
        </w:rPr>
        <w:t>文档）分别发送至</w:t>
      </w:r>
      <w:r>
        <w:rPr>
          <w:rFonts w:hint="eastAsia"/>
          <w:sz w:val="28"/>
          <w:szCs w:val="28"/>
        </w:rPr>
        <w:t>503977721@qq.com</w:t>
      </w:r>
      <w:r>
        <w:rPr>
          <w:rFonts w:hint="eastAsia"/>
          <w:sz w:val="28"/>
          <w:szCs w:val="28"/>
        </w:rPr>
        <w:t>（创新创业学分），</w:t>
      </w:r>
      <w:r>
        <w:rPr>
          <w:sz w:val="28"/>
          <w:szCs w:val="28"/>
        </w:rPr>
        <w:t>506617078</w:t>
      </w:r>
      <w:r>
        <w:rPr>
          <w:rFonts w:hint="eastAsia"/>
          <w:sz w:val="28"/>
          <w:szCs w:val="28"/>
        </w:rPr>
        <w:t>@qq.com</w:t>
      </w:r>
      <w:r>
        <w:rPr>
          <w:rFonts w:hint="eastAsia"/>
          <w:sz w:val="28"/>
          <w:szCs w:val="28"/>
        </w:rPr>
        <w:t>（素质拓展学分）进行复核。复核通过后，由学院创新创业和素质拓展学分工作联系人分别将相应数据导入教务管理系统。最后，各学院将学分审核汇总表打印后，由学院分管领导签字、盖章，送至教务处创新创业学分办公室和团委素质拓展学分办公室存档。</w:t>
      </w:r>
    </w:p>
    <w:p w:rsidR="00357AA9" w:rsidRDefault="00BF50E5">
      <w:pPr>
        <w:pStyle w:val="3"/>
      </w:pPr>
      <w:r>
        <w:rPr>
          <w:rFonts w:hint="eastAsia"/>
        </w:rPr>
        <w:t>三、工作要求</w:t>
      </w:r>
    </w:p>
    <w:p w:rsidR="00357AA9" w:rsidRDefault="00BF50E5">
      <w:pPr>
        <w:ind w:firstLineChars="200" w:firstLine="560"/>
        <w:jc w:val="left"/>
        <w:rPr>
          <w:sz w:val="28"/>
          <w:szCs w:val="28"/>
        </w:rPr>
      </w:pPr>
      <w:r>
        <w:rPr>
          <w:rFonts w:hint="eastAsia"/>
          <w:sz w:val="28"/>
          <w:szCs w:val="28"/>
        </w:rPr>
        <w:t>根据《浙江工商大学创新创业和素质拓展学分管理办法（试行）》（</w:t>
      </w:r>
      <w:proofErr w:type="gramStart"/>
      <w:r>
        <w:rPr>
          <w:rFonts w:hint="eastAsia"/>
          <w:sz w:val="28"/>
          <w:szCs w:val="28"/>
        </w:rPr>
        <w:t>浙商大</w:t>
      </w:r>
      <w:proofErr w:type="gramEnd"/>
      <w:r>
        <w:rPr>
          <w:rFonts w:hint="eastAsia"/>
          <w:sz w:val="28"/>
          <w:szCs w:val="28"/>
        </w:rPr>
        <w:t>教〔</w:t>
      </w:r>
      <w:r>
        <w:rPr>
          <w:rFonts w:hint="eastAsia"/>
          <w:sz w:val="28"/>
          <w:szCs w:val="28"/>
        </w:rPr>
        <w:t>2016</w:t>
      </w:r>
      <w:r>
        <w:rPr>
          <w:rFonts w:hint="eastAsia"/>
          <w:sz w:val="28"/>
          <w:szCs w:val="28"/>
        </w:rPr>
        <w:t>〕</w:t>
      </w:r>
      <w:r>
        <w:rPr>
          <w:rFonts w:hint="eastAsia"/>
          <w:sz w:val="28"/>
          <w:szCs w:val="28"/>
        </w:rPr>
        <w:t>134</w:t>
      </w:r>
      <w:r>
        <w:rPr>
          <w:rFonts w:hint="eastAsia"/>
          <w:sz w:val="28"/>
          <w:szCs w:val="28"/>
        </w:rPr>
        <w:t>号）文件要求：</w:t>
      </w:r>
    </w:p>
    <w:p w:rsidR="00357AA9" w:rsidRDefault="00BF50E5">
      <w:pPr>
        <w:tabs>
          <w:tab w:val="left" w:pos="0"/>
        </w:tabs>
        <w:ind w:firstLineChars="200" w:firstLine="560"/>
        <w:jc w:val="left"/>
        <w:rPr>
          <w:sz w:val="28"/>
          <w:szCs w:val="28"/>
        </w:rPr>
      </w:pPr>
      <w:r>
        <w:rPr>
          <w:rFonts w:hint="eastAsia"/>
          <w:sz w:val="28"/>
          <w:szCs w:val="28"/>
        </w:rPr>
        <w:t>（一）各学院申报通知、审核截止的时间均应在学院网上公布，以便学生及时申请。</w:t>
      </w:r>
    </w:p>
    <w:p w:rsidR="00357AA9" w:rsidRDefault="00BF50E5">
      <w:pPr>
        <w:tabs>
          <w:tab w:val="left" w:pos="0"/>
        </w:tabs>
        <w:ind w:firstLineChars="200" w:firstLine="560"/>
        <w:jc w:val="left"/>
        <w:rPr>
          <w:sz w:val="28"/>
          <w:szCs w:val="28"/>
        </w:rPr>
      </w:pPr>
      <w:r>
        <w:rPr>
          <w:rFonts w:hint="eastAsia"/>
          <w:sz w:val="28"/>
          <w:szCs w:val="28"/>
        </w:rPr>
        <w:t>（二）各学院应严格按标准掌握学生项目分值的获得，校领导小组对学院工作进行抽查，对问题严重的学院将在业务部门考核时予以扣分。</w:t>
      </w:r>
    </w:p>
    <w:p w:rsidR="00357AA9" w:rsidRDefault="00BF50E5">
      <w:pPr>
        <w:tabs>
          <w:tab w:val="left" w:pos="0"/>
        </w:tabs>
        <w:ind w:firstLineChars="200" w:firstLine="560"/>
        <w:jc w:val="left"/>
        <w:rPr>
          <w:sz w:val="28"/>
          <w:szCs w:val="28"/>
        </w:rPr>
      </w:pPr>
      <w:r>
        <w:rPr>
          <w:rFonts w:hint="eastAsia"/>
          <w:sz w:val="28"/>
          <w:szCs w:val="28"/>
        </w:rPr>
        <w:t>（三）凡弄虚作假者，学校查实后将严肃处理，取消该项目所得分值，对有关人员进行批评和教育，情节严重者，按学校相应文件进</w:t>
      </w:r>
      <w:r>
        <w:rPr>
          <w:rFonts w:hint="eastAsia"/>
          <w:sz w:val="28"/>
          <w:szCs w:val="28"/>
        </w:rPr>
        <w:lastRenderedPageBreak/>
        <w:t>行处理。</w:t>
      </w:r>
    </w:p>
    <w:p w:rsidR="00357AA9" w:rsidRDefault="00BF50E5">
      <w:pPr>
        <w:pStyle w:val="3"/>
      </w:pPr>
      <w:r>
        <w:rPr>
          <w:rFonts w:hint="eastAsia"/>
        </w:rPr>
        <w:t>四、其他事项</w:t>
      </w:r>
    </w:p>
    <w:p w:rsidR="00357AA9" w:rsidRDefault="00BF50E5">
      <w:pPr>
        <w:ind w:firstLineChars="200" w:firstLine="560"/>
        <w:jc w:val="left"/>
        <w:rPr>
          <w:sz w:val="28"/>
          <w:szCs w:val="28"/>
        </w:rPr>
      </w:pPr>
      <w:r>
        <w:rPr>
          <w:rFonts w:hint="eastAsia"/>
          <w:sz w:val="28"/>
          <w:szCs w:val="28"/>
        </w:rPr>
        <w:t>（一）其它未尽事宜，请参照《浙江工商大学创新创业和素质拓展学分管理办法（试行）》（</w:t>
      </w:r>
      <w:proofErr w:type="gramStart"/>
      <w:r>
        <w:rPr>
          <w:rFonts w:hint="eastAsia"/>
          <w:sz w:val="28"/>
          <w:szCs w:val="28"/>
        </w:rPr>
        <w:t>浙商大</w:t>
      </w:r>
      <w:proofErr w:type="gramEnd"/>
      <w:r>
        <w:rPr>
          <w:rFonts w:hint="eastAsia"/>
          <w:sz w:val="28"/>
          <w:szCs w:val="28"/>
        </w:rPr>
        <w:t>教〔</w:t>
      </w:r>
      <w:r>
        <w:rPr>
          <w:rFonts w:hint="eastAsia"/>
          <w:sz w:val="28"/>
          <w:szCs w:val="28"/>
        </w:rPr>
        <w:t>2016</w:t>
      </w:r>
      <w:r>
        <w:rPr>
          <w:rFonts w:hint="eastAsia"/>
          <w:sz w:val="28"/>
          <w:szCs w:val="28"/>
        </w:rPr>
        <w:t>〕</w:t>
      </w:r>
      <w:r>
        <w:rPr>
          <w:rFonts w:hint="eastAsia"/>
          <w:sz w:val="28"/>
          <w:szCs w:val="28"/>
        </w:rPr>
        <w:t>134</w:t>
      </w:r>
      <w:r>
        <w:rPr>
          <w:rFonts w:hint="eastAsia"/>
          <w:sz w:val="28"/>
          <w:szCs w:val="28"/>
        </w:rPr>
        <w:t>号）文件及《素质拓展学分细则补充说明》（附件</w:t>
      </w:r>
      <w:r>
        <w:rPr>
          <w:rFonts w:hint="eastAsia"/>
          <w:sz w:val="28"/>
          <w:szCs w:val="28"/>
        </w:rPr>
        <w:t>9</w:t>
      </w:r>
      <w:r>
        <w:rPr>
          <w:rFonts w:hint="eastAsia"/>
          <w:sz w:val="28"/>
          <w:szCs w:val="28"/>
        </w:rPr>
        <w:t>）执行。</w:t>
      </w:r>
    </w:p>
    <w:p w:rsidR="00357AA9" w:rsidRDefault="00BF50E5">
      <w:pPr>
        <w:ind w:firstLineChars="200" w:firstLine="560"/>
        <w:jc w:val="left"/>
        <w:rPr>
          <w:sz w:val="28"/>
          <w:szCs w:val="28"/>
        </w:rPr>
      </w:pPr>
      <w:r>
        <w:rPr>
          <w:rFonts w:hint="eastAsia"/>
          <w:sz w:val="28"/>
          <w:szCs w:val="28"/>
        </w:rPr>
        <w:t>（二）对学分认定中出现疑问或者《浙江工商大学创新创业和素质拓展学分管理办法（试行）》（</w:t>
      </w:r>
      <w:proofErr w:type="gramStart"/>
      <w:r>
        <w:rPr>
          <w:rFonts w:hint="eastAsia"/>
          <w:sz w:val="28"/>
          <w:szCs w:val="28"/>
        </w:rPr>
        <w:t>浙商大</w:t>
      </w:r>
      <w:proofErr w:type="gramEnd"/>
      <w:r>
        <w:rPr>
          <w:rFonts w:hint="eastAsia"/>
          <w:sz w:val="28"/>
          <w:szCs w:val="28"/>
        </w:rPr>
        <w:t>教〔</w:t>
      </w:r>
      <w:r>
        <w:rPr>
          <w:rFonts w:hint="eastAsia"/>
          <w:sz w:val="28"/>
          <w:szCs w:val="28"/>
        </w:rPr>
        <w:t>2016</w:t>
      </w:r>
      <w:r>
        <w:rPr>
          <w:rFonts w:hint="eastAsia"/>
          <w:sz w:val="28"/>
          <w:szCs w:val="28"/>
        </w:rPr>
        <w:t>〕</w:t>
      </w:r>
      <w:r>
        <w:rPr>
          <w:rFonts w:hint="eastAsia"/>
          <w:sz w:val="28"/>
          <w:szCs w:val="28"/>
        </w:rPr>
        <w:t>134</w:t>
      </w:r>
      <w:r>
        <w:rPr>
          <w:rFonts w:hint="eastAsia"/>
          <w:sz w:val="28"/>
          <w:szCs w:val="28"/>
        </w:rPr>
        <w:t>号）文件中未明确规定的情况，请联系</w:t>
      </w:r>
      <w:r>
        <w:rPr>
          <w:rFonts w:hint="eastAsia"/>
          <w:sz w:val="28"/>
          <w:szCs w:val="28"/>
        </w:rPr>
        <w:t>:</w:t>
      </w:r>
    </w:p>
    <w:p w:rsidR="00357AA9" w:rsidRDefault="00BF50E5">
      <w:pPr>
        <w:ind w:firstLineChars="200" w:firstLine="560"/>
        <w:jc w:val="left"/>
        <w:rPr>
          <w:sz w:val="28"/>
          <w:szCs w:val="28"/>
        </w:rPr>
      </w:pPr>
      <w:r>
        <w:rPr>
          <w:rFonts w:hint="eastAsia"/>
          <w:sz w:val="28"/>
          <w:szCs w:val="28"/>
        </w:rPr>
        <w:t>1</w:t>
      </w:r>
      <w:r>
        <w:rPr>
          <w:rFonts w:hint="eastAsia"/>
          <w:sz w:val="28"/>
          <w:szCs w:val="28"/>
        </w:rPr>
        <w:t>、创新创业学分办公室：王老师，综合楼</w:t>
      </w:r>
      <w:r>
        <w:rPr>
          <w:rFonts w:hint="eastAsia"/>
          <w:sz w:val="28"/>
          <w:szCs w:val="28"/>
        </w:rPr>
        <w:t>31</w:t>
      </w:r>
      <w:r w:rsidR="00034F17">
        <w:rPr>
          <w:rFonts w:hint="eastAsia"/>
          <w:sz w:val="28"/>
          <w:szCs w:val="28"/>
        </w:rPr>
        <w:t>8</w:t>
      </w:r>
      <w:r>
        <w:rPr>
          <w:rFonts w:hint="eastAsia"/>
          <w:sz w:val="28"/>
          <w:szCs w:val="28"/>
        </w:rPr>
        <w:t>，</w:t>
      </w:r>
      <w:r>
        <w:rPr>
          <w:rFonts w:hint="eastAsia"/>
          <w:sz w:val="28"/>
          <w:szCs w:val="28"/>
        </w:rPr>
        <w:t>28</w:t>
      </w:r>
      <w:r w:rsidR="00AB2CA0">
        <w:rPr>
          <w:rFonts w:hint="eastAsia"/>
          <w:sz w:val="28"/>
          <w:szCs w:val="28"/>
        </w:rPr>
        <w:t>00</w:t>
      </w:r>
      <w:r>
        <w:rPr>
          <w:rFonts w:hint="eastAsia"/>
          <w:sz w:val="28"/>
          <w:szCs w:val="28"/>
        </w:rPr>
        <w:t>8450</w:t>
      </w:r>
      <w:r>
        <w:rPr>
          <w:rFonts w:hint="eastAsia"/>
          <w:sz w:val="28"/>
          <w:szCs w:val="28"/>
        </w:rPr>
        <w:t>。</w:t>
      </w:r>
    </w:p>
    <w:p w:rsidR="00357AA9" w:rsidRDefault="00BF50E5">
      <w:pPr>
        <w:ind w:firstLineChars="200" w:firstLine="560"/>
        <w:jc w:val="left"/>
        <w:rPr>
          <w:sz w:val="28"/>
          <w:szCs w:val="28"/>
          <w:highlight w:val="yellow"/>
        </w:rPr>
      </w:pPr>
      <w:r>
        <w:rPr>
          <w:rFonts w:hint="eastAsia"/>
          <w:sz w:val="28"/>
          <w:szCs w:val="28"/>
        </w:rPr>
        <w:t>2</w:t>
      </w:r>
      <w:r>
        <w:rPr>
          <w:rFonts w:hint="eastAsia"/>
          <w:sz w:val="28"/>
          <w:szCs w:val="28"/>
        </w:rPr>
        <w:t>、素质拓展学分办公室：鲍老师</w:t>
      </w:r>
      <w:r>
        <w:rPr>
          <w:sz w:val="28"/>
          <w:szCs w:val="28"/>
        </w:rPr>
        <w:t>，校团委</w:t>
      </w:r>
      <w:r>
        <w:rPr>
          <w:rFonts w:hint="eastAsia"/>
          <w:sz w:val="28"/>
          <w:szCs w:val="28"/>
        </w:rPr>
        <w:t>405</w:t>
      </w:r>
      <w:r>
        <w:rPr>
          <w:rFonts w:hint="eastAsia"/>
          <w:sz w:val="28"/>
          <w:szCs w:val="28"/>
        </w:rPr>
        <w:t>，</w:t>
      </w:r>
      <w:r>
        <w:rPr>
          <w:rFonts w:hint="eastAsia"/>
          <w:sz w:val="28"/>
          <w:szCs w:val="28"/>
        </w:rPr>
        <w:t xml:space="preserve">28877132 </w:t>
      </w:r>
      <w:r>
        <w:rPr>
          <w:rFonts w:hint="eastAsia"/>
          <w:sz w:val="28"/>
          <w:szCs w:val="28"/>
        </w:rPr>
        <w:t>。</w:t>
      </w:r>
    </w:p>
    <w:p w:rsidR="00357AA9" w:rsidRDefault="00357AA9">
      <w:pPr>
        <w:jc w:val="left"/>
        <w:rPr>
          <w:sz w:val="28"/>
          <w:szCs w:val="28"/>
        </w:rPr>
      </w:pPr>
    </w:p>
    <w:p w:rsidR="00357AA9" w:rsidRDefault="00357AA9">
      <w:pPr>
        <w:jc w:val="left"/>
        <w:rPr>
          <w:sz w:val="28"/>
          <w:szCs w:val="28"/>
        </w:rPr>
      </w:pPr>
    </w:p>
    <w:p w:rsidR="00357AA9" w:rsidRDefault="00BF50E5">
      <w:pPr>
        <w:ind w:firstLine="560"/>
        <w:jc w:val="left"/>
        <w:rPr>
          <w:sz w:val="28"/>
          <w:szCs w:val="28"/>
        </w:rPr>
      </w:pPr>
      <w:r>
        <w:rPr>
          <w:rFonts w:hint="eastAsia"/>
          <w:sz w:val="28"/>
          <w:szCs w:val="28"/>
        </w:rPr>
        <w:t>附件</w:t>
      </w:r>
      <w:r>
        <w:rPr>
          <w:rFonts w:hint="eastAsia"/>
          <w:sz w:val="28"/>
          <w:szCs w:val="28"/>
        </w:rPr>
        <w:t>1-10zip</w:t>
      </w:r>
    </w:p>
    <w:p w:rsidR="00357AA9" w:rsidRDefault="00357AA9">
      <w:pPr>
        <w:jc w:val="right"/>
        <w:rPr>
          <w:sz w:val="28"/>
          <w:szCs w:val="28"/>
        </w:rPr>
      </w:pPr>
    </w:p>
    <w:p w:rsidR="00357AA9" w:rsidRDefault="00BF50E5">
      <w:pPr>
        <w:jc w:val="right"/>
        <w:rPr>
          <w:sz w:val="28"/>
          <w:szCs w:val="28"/>
        </w:rPr>
      </w:pPr>
      <w:r>
        <w:rPr>
          <w:rFonts w:hint="eastAsia"/>
          <w:sz w:val="28"/>
          <w:szCs w:val="28"/>
        </w:rPr>
        <w:t>教务处</w:t>
      </w:r>
      <w:r>
        <w:rPr>
          <w:rFonts w:hint="eastAsia"/>
          <w:sz w:val="28"/>
          <w:szCs w:val="28"/>
        </w:rPr>
        <w:t xml:space="preserve">  </w:t>
      </w:r>
      <w:r>
        <w:rPr>
          <w:rFonts w:hint="eastAsia"/>
          <w:sz w:val="28"/>
          <w:szCs w:val="28"/>
        </w:rPr>
        <w:t>团委</w:t>
      </w:r>
    </w:p>
    <w:p w:rsidR="00357AA9" w:rsidRDefault="00BF50E5">
      <w:pPr>
        <w:jc w:val="right"/>
        <w:rPr>
          <w:sz w:val="28"/>
          <w:szCs w:val="28"/>
        </w:rPr>
      </w:pPr>
      <w:r>
        <w:rPr>
          <w:rFonts w:hint="eastAsia"/>
          <w:sz w:val="28"/>
          <w:szCs w:val="28"/>
        </w:rPr>
        <w:t>二〇</w:t>
      </w:r>
      <w:r w:rsidR="00034F17">
        <w:rPr>
          <w:rFonts w:hint="eastAsia"/>
          <w:sz w:val="28"/>
          <w:szCs w:val="28"/>
        </w:rPr>
        <w:t>二〇</w:t>
      </w:r>
      <w:r>
        <w:rPr>
          <w:rFonts w:hint="eastAsia"/>
          <w:sz w:val="28"/>
          <w:szCs w:val="28"/>
        </w:rPr>
        <w:t>年十月二十</w:t>
      </w:r>
      <w:r w:rsidR="0028295E">
        <w:rPr>
          <w:rFonts w:hint="eastAsia"/>
          <w:sz w:val="28"/>
          <w:szCs w:val="28"/>
        </w:rPr>
        <w:t>六</w:t>
      </w:r>
      <w:r>
        <w:rPr>
          <w:rFonts w:hint="eastAsia"/>
          <w:sz w:val="28"/>
          <w:szCs w:val="28"/>
        </w:rPr>
        <w:t>日</w:t>
      </w:r>
    </w:p>
    <w:p w:rsidR="00357AA9" w:rsidRDefault="00357AA9">
      <w:pPr>
        <w:jc w:val="left"/>
        <w:rPr>
          <w:sz w:val="28"/>
          <w:szCs w:val="28"/>
        </w:rPr>
      </w:pPr>
      <w:bookmarkStart w:id="0" w:name="_GoBack"/>
      <w:bookmarkEnd w:id="0"/>
    </w:p>
    <w:sectPr w:rsidR="00357A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5B" w:rsidRDefault="002C455B" w:rsidP="00034F17">
      <w:r>
        <w:separator/>
      </w:r>
    </w:p>
  </w:endnote>
  <w:endnote w:type="continuationSeparator" w:id="0">
    <w:p w:rsidR="002C455B" w:rsidRDefault="002C455B" w:rsidP="0003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5B" w:rsidRDefault="002C455B" w:rsidP="00034F17">
      <w:r>
        <w:separator/>
      </w:r>
    </w:p>
  </w:footnote>
  <w:footnote w:type="continuationSeparator" w:id="0">
    <w:p w:rsidR="002C455B" w:rsidRDefault="002C455B" w:rsidP="00034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5B0F"/>
    <w:rsid w:val="000063A9"/>
    <w:rsid w:val="00034F17"/>
    <w:rsid w:val="00046D03"/>
    <w:rsid w:val="00054852"/>
    <w:rsid w:val="00072969"/>
    <w:rsid w:val="000A673F"/>
    <w:rsid w:val="000C0776"/>
    <w:rsid w:val="000C7A63"/>
    <w:rsid w:val="00157884"/>
    <w:rsid w:val="0019092C"/>
    <w:rsid w:val="001B0409"/>
    <w:rsid w:val="0028295E"/>
    <w:rsid w:val="002A249D"/>
    <w:rsid w:val="002B626C"/>
    <w:rsid w:val="002C455B"/>
    <w:rsid w:val="0034000A"/>
    <w:rsid w:val="00357AA9"/>
    <w:rsid w:val="003E23FD"/>
    <w:rsid w:val="00432602"/>
    <w:rsid w:val="004D26B2"/>
    <w:rsid w:val="004E0F30"/>
    <w:rsid w:val="00501AE2"/>
    <w:rsid w:val="00514CDD"/>
    <w:rsid w:val="00552A41"/>
    <w:rsid w:val="005738A8"/>
    <w:rsid w:val="00590B29"/>
    <w:rsid w:val="005C7035"/>
    <w:rsid w:val="005E1C1F"/>
    <w:rsid w:val="005F28E3"/>
    <w:rsid w:val="006D5D98"/>
    <w:rsid w:val="00803859"/>
    <w:rsid w:val="00806B2B"/>
    <w:rsid w:val="00821197"/>
    <w:rsid w:val="008231EB"/>
    <w:rsid w:val="0088029C"/>
    <w:rsid w:val="009132C7"/>
    <w:rsid w:val="00A843E5"/>
    <w:rsid w:val="00AB2CA0"/>
    <w:rsid w:val="00AF6F1F"/>
    <w:rsid w:val="00B8373A"/>
    <w:rsid w:val="00B935AF"/>
    <w:rsid w:val="00BF50E5"/>
    <w:rsid w:val="00BF59F1"/>
    <w:rsid w:val="00BF5CE8"/>
    <w:rsid w:val="00C0552B"/>
    <w:rsid w:val="00C56745"/>
    <w:rsid w:val="00C93D4A"/>
    <w:rsid w:val="00CA1003"/>
    <w:rsid w:val="00CA38E5"/>
    <w:rsid w:val="00D03779"/>
    <w:rsid w:val="00D765B3"/>
    <w:rsid w:val="00DD5718"/>
    <w:rsid w:val="00DF4303"/>
    <w:rsid w:val="00E05D0E"/>
    <w:rsid w:val="00E4365E"/>
    <w:rsid w:val="00E778A4"/>
    <w:rsid w:val="00F331C0"/>
    <w:rsid w:val="00F44B5A"/>
    <w:rsid w:val="00F63992"/>
    <w:rsid w:val="00F81892"/>
    <w:rsid w:val="010C2880"/>
    <w:rsid w:val="01186006"/>
    <w:rsid w:val="01EC5BFE"/>
    <w:rsid w:val="01F30580"/>
    <w:rsid w:val="01FC5C7C"/>
    <w:rsid w:val="020A60FD"/>
    <w:rsid w:val="02196E61"/>
    <w:rsid w:val="02E45CF7"/>
    <w:rsid w:val="031B52D3"/>
    <w:rsid w:val="03FC425D"/>
    <w:rsid w:val="042B6ED6"/>
    <w:rsid w:val="04935705"/>
    <w:rsid w:val="049E505B"/>
    <w:rsid w:val="07996669"/>
    <w:rsid w:val="08474A4D"/>
    <w:rsid w:val="086E6C84"/>
    <w:rsid w:val="08795B0F"/>
    <w:rsid w:val="08846BEC"/>
    <w:rsid w:val="08BB4916"/>
    <w:rsid w:val="0981180E"/>
    <w:rsid w:val="09830560"/>
    <w:rsid w:val="09A3512E"/>
    <w:rsid w:val="09FB1EA1"/>
    <w:rsid w:val="0B3C0774"/>
    <w:rsid w:val="0BA75CFA"/>
    <w:rsid w:val="0CB906A1"/>
    <w:rsid w:val="0D8C2DC0"/>
    <w:rsid w:val="0E450F1C"/>
    <w:rsid w:val="0E6A53A1"/>
    <w:rsid w:val="0E6B33B2"/>
    <w:rsid w:val="0FEB5A23"/>
    <w:rsid w:val="10D76A12"/>
    <w:rsid w:val="11B06959"/>
    <w:rsid w:val="123C0629"/>
    <w:rsid w:val="12795B51"/>
    <w:rsid w:val="12DA4D65"/>
    <w:rsid w:val="12F71D0E"/>
    <w:rsid w:val="131626A7"/>
    <w:rsid w:val="13413EF0"/>
    <w:rsid w:val="138619BF"/>
    <w:rsid w:val="13BA2F60"/>
    <w:rsid w:val="146C5B70"/>
    <w:rsid w:val="148074CE"/>
    <w:rsid w:val="14E3207D"/>
    <w:rsid w:val="151C7EE1"/>
    <w:rsid w:val="154A620D"/>
    <w:rsid w:val="157C7D62"/>
    <w:rsid w:val="15BE1F6C"/>
    <w:rsid w:val="15C47C7F"/>
    <w:rsid w:val="15E710E2"/>
    <w:rsid w:val="16063B43"/>
    <w:rsid w:val="16125EDE"/>
    <w:rsid w:val="163870B0"/>
    <w:rsid w:val="16D84F6D"/>
    <w:rsid w:val="171E13DB"/>
    <w:rsid w:val="17C237BC"/>
    <w:rsid w:val="17EF28A6"/>
    <w:rsid w:val="1824749D"/>
    <w:rsid w:val="1B227FEB"/>
    <w:rsid w:val="1CF0191D"/>
    <w:rsid w:val="1D5246A6"/>
    <w:rsid w:val="1D7B3F2A"/>
    <w:rsid w:val="1DE64889"/>
    <w:rsid w:val="1E553C74"/>
    <w:rsid w:val="1E8A5742"/>
    <w:rsid w:val="1E9010D1"/>
    <w:rsid w:val="1E9504C9"/>
    <w:rsid w:val="1F0A2FAC"/>
    <w:rsid w:val="1F233298"/>
    <w:rsid w:val="1FD1562C"/>
    <w:rsid w:val="20886B5C"/>
    <w:rsid w:val="20F016BA"/>
    <w:rsid w:val="21B15C5A"/>
    <w:rsid w:val="21F2317D"/>
    <w:rsid w:val="223B0BA3"/>
    <w:rsid w:val="22413765"/>
    <w:rsid w:val="23497D7E"/>
    <w:rsid w:val="23CF4E55"/>
    <w:rsid w:val="2418698C"/>
    <w:rsid w:val="250351EE"/>
    <w:rsid w:val="250934F0"/>
    <w:rsid w:val="25EF06E4"/>
    <w:rsid w:val="26066A80"/>
    <w:rsid w:val="26477FAD"/>
    <w:rsid w:val="26616822"/>
    <w:rsid w:val="275C7F58"/>
    <w:rsid w:val="277D2DE4"/>
    <w:rsid w:val="278D7CC4"/>
    <w:rsid w:val="279E092A"/>
    <w:rsid w:val="286F7A22"/>
    <w:rsid w:val="28F5531C"/>
    <w:rsid w:val="290F77BC"/>
    <w:rsid w:val="294330AE"/>
    <w:rsid w:val="29C0399C"/>
    <w:rsid w:val="2A7046F9"/>
    <w:rsid w:val="2ACC1E7D"/>
    <w:rsid w:val="2BAE273D"/>
    <w:rsid w:val="2BE00E8F"/>
    <w:rsid w:val="2BE764CC"/>
    <w:rsid w:val="2C16511D"/>
    <w:rsid w:val="2C6F762B"/>
    <w:rsid w:val="2CCC73F7"/>
    <w:rsid w:val="2D0B0A6E"/>
    <w:rsid w:val="2D184724"/>
    <w:rsid w:val="2D7719D0"/>
    <w:rsid w:val="2DC37AC8"/>
    <w:rsid w:val="2E25748E"/>
    <w:rsid w:val="2E4D6E11"/>
    <w:rsid w:val="2F391E00"/>
    <w:rsid w:val="2F9472E7"/>
    <w:rsid w:val="2FCE2309"/>
    <w:rsid w:val="30086F34"/>
    <w:rsid w:val="30492531"/>
    <w:rsid w:val="30EE3207"/>
    <w:rsid w:val="30F73070"/>
    <w:rsid w:val="31304719"/>
    <w:rsid w:val="31890ED7"/>
    <w:rsid w:val="31AF3701"/>
    <w:rsid w:val="31E77898"/>
    <w:rsid w:val="31ED4CCA"/>
    <w:rsid w:val="322D146D"/>
    <w:rsid w:val="32945755"/>
    <w:rsid w:val="32A52FFD"/>
    <w:rsid w:val="331731D5"/>
    <w:rsid w:val="33854E6A"/>
    <w:rsid w:val="34264115"/>
    <w:rsid w:val="345A4D4B"/>
    <w:rsid w:val="351A6FEA"/>
    <w:rsid w:val="359E4B67"/>
    <w:rsid w:val="35FE35B4"/>
    <w:rsid w:val="36115A09"/>
    <w:rsid w:val="369E364D"/>
    <w:rsid w:val="37793C0A"/>
    <w:rsid w:val="378F4D27"/>
    <w:rsid w:val="38234BC2"/>
    <w:rsid w:val="383D23EA"/>
    <w:rsid w:val="386D3CF2"/>
    <w:rsid w:val="38765AA2"/>
    <w:rsid w:val="38790AAF"/>
    <w:rsid w:val="38827697"/>
    <w:rsid w:val="38971D6B"/>
    <w:rsid w:val="38B25E8E"/>
    <w:rsid w:val="39102960"/>
    <w:rsid w:val="3B02568F"/>
    <w:rsid w:val="3B5B2A72"/>
    <w:rsid w:val="3B9E6A55"/>
    <w:rsid w:val="3BE10596"/>
    <w:rsid w:val="3C075D03"/>
    <w:rsid w:val="3C0D00DE"/>
    <w:rsid w:val="3CCE036B"/>
    <w:rsid w:val="3D9776FE"/>
    <w:rsid w:val="3DD01043"/>
    <w:rsid w:val="3E1176C6"/>
    <w:rsid w:val="3E6F68BA"/>
    <w:rsid w:val="3E8673D3"/>
    <w:rsid w:val="3EE87A42"/>
    <w:rsid w:val="3F3D2D4E"/>
    <w:rsid w:val="3FA249D3"/>
    <w:rsid w:val="3FF80B5E"/>
    <w:rsid w:val="40033FBE"/>
    <w:rsid w:val="40933B28"/>
    <w:rsid w:val="41257472"/>
    <w:rsid w:val="41370517"/>
    <w:rsid w:val="41EA4EF4"/>
    <w:rsid w:val="41F25BF8"/>
    <w:rsid w:val="424D602A"/>
    <w:rsid w:val="42F727D2"/>
    <w:rsid w:val="43D52D08"/>
    <w:rsid w:val="43ED2C1B"/>
    <w:rsid w:val="43F37073"/>
    <w:rsid w:val="43F423BF"/>
    <w:rsid w:val="44C17C18"/>
    <w:rsid w:val="45225668"/>
    <w:rsid w:val="453E25BC"/>
    <w:rsid w:val="45895CB4"/>
    <w:rsid w:val="45A90DDE"/>
    <w:rsid w:val="47136F5B"/>
    <w:rsid w:val="48325F4E"/>
    <w:rsid w:val="48372829"/>
    <w:rsid w:val="48A02D0B"/>
    <w:rsid w:val="493069CA"/>
    <w:rsid w:val="498E4B56"/>
    <w:rsid w:val="49FD38B6"/>
    <w:rsid w:val="4A015CE2"/>
    <w:rsid w:val="4A4A1F61"/>
    <w:rsid w:val="4AA8281A"/>
    <w:rsid w:val="4B563848"/>
    <w:rsid w:val="4B8164B3"/>
    <w:rsid w:val="4CE51D2F"/>
    <w:rsid w:val="4D7B5FEB"/>
    <w:rsid w:val="4E0B2B35"/>
    <w:rsid w:val="4E3B0B51"/>
    <w:rsid w:val="4E9E7550"/>
    <w:rsid w:val="4EB310DD"/>
    <w:rsid w:val="4FF709CB"/>
    <w:rsid w:val="50EF2A94"/>
    <w:rsid w:val="50F76DBB"/>
    <w:rsid w:val="51210ABD"/>
    <w:rsid w:val="514B3C26"/>
    <w:rsid w:val="51FA7114"/>
    <w:rsid w:val="52062E56"/>
    <w:rsid w:val="520F7D9B"/>
    <w:rsid w:val="527941A5"/>
    <w:rsid w:val="528C000E"/>
    <w:rsid w:val="52A70D01"/>
    <w:rsid w:val="53145AB5"/>
    <w:rsid w:val="53146BFA"/>
    <w:rsid w:val="53C90CE7"/>
    <w:rsid w:val="53EE3B10"/>
    <w:rsid w:val="53FF2FA4"/>
    <w:rsid w:val="54272E21"/>
    <w:rsid w:val="546836A2"/>
    <w:rsid w:val="54FB32F9"/>
    <w:rsid w:val="554617F9"/>
    <w:rsid w:val="55BD1314"/>
    <w:rsid w:val="55F67DFE"/>
    <w:rsid w:val="56024583"/>
    <w:rsid w:val="57450640"/>
    <w:rsid w:val="574D4441"/>
    <w:rsid w:val="57BB18B5"/>
    <w:rsid w:val="582263BC"/>
    <w:rsid w:val="585B69DC"/>
    <w:rsid w:val="586C588C"/>
    <w:rsid w:val="58720635"/>
    <w:rsid w:val="58D17F4F"/>
    <w:rsid w:val="5A01016A"/>
    <w:rsid w:val="5A4E4054"/>
    <w:rsid w:val="5A5263D5"/>
    <w:rsid w:val="5AE06757"/>
    <w:rsid w:val="5AF412E0"/>
    <w:rsid w:val="5B872100"/>
    <w:rsid w:val="5BA04423"/>
    <w:rsid w:val="5C205129"/>
    <w:rsid w:val="5C9479DF"/>
    <w:rsid w:val="5D3C18AD"/>
    <w:rsid w:val="5D8F3006"/>
    <w:rsid w:val="5DF117E3"/>
    <w:rsid w:val="5ED63EB1"/>
    <w:rsid w:val="5FBB6CCE"/>
    <w:rsid w:val="5FF64419"/>
    <w:rsid w:val="60690C0D"/>
    <w:rsid w:val="60A00363"/>
    <w:rsid w:val="618E5A07"/>
    <w:rsid w:val="61E1678E"/>
    <w:rsid w:val="62465963"/>
    <w:rsid w:val="6284557D"/>
    <w:rsid w:val="62B64B80"/>
    <w:rsid w:val="63951719"/>
    <w:rsid w:val="644B2251"/>
    <w:rsid w:val="6476178F"/>
    <w:rsid w:val="64B759A1"/>
    <w:rsid w:val="64E7664E"/>
    <w:rsid w:val="64F035E9"/>
    <w:rsid w:val="653F6708"/>
    <w:rsid w:val="65841344"/>
    <w:rsid w:val="65D36855"/>
    <w:rsid w:val="66800BCB"/>
    <w:rsid w:val="66EA7138"/>
    <w:rsid w:val="67B403BD"/>
    <w:rsid w:val="687072BF"/>
    <w:rsid w:val="68B54E3C"/>
    <w:rsid w:val="692E2303"/>
    <w:rsid w:val="6A17650D"/>
    <w:rsid w:val="6A554BA2"/>
    <w:rsid w:val="6ACC6C4D"/>
    <w:rsid w:val="6ADD416E"/>
    <w:rsid w:val="6B074F63"/>
    <w:rsid w:val="6B6C1266"/>
    <w:rsid w:val="6BFF2493"/>
    <w:rsid w:val="6D22417D"/>
    <w:rsid w:val="6D46446F"/>
    <w:rsid w:val="6DF84E29"/>
    <w:rsid w:val="6ED849B9"/>
    <w:rsid w:val="6EF929BB"/>
    <w:rsid w:val="6FF41BC6"/>
    <w:rsid w:val="70AF585C"/>
    <w:rsid w:val="714B190B"/>
    <w:rsid w:val="71524F86"/>
    <w:rsid w:val="721B2827"/>
    <w:rsid w:val="727D5526"/>
    <w:rsid w:val="72BA6375"/>
    <w:rsid w:val="72E10ABB"/>
    <w:rsid w:val="72EA28D5"/>
    <w:rsid w:val="72EC3873"/>
    <w:rsid w:val="736639A6"/>
    <w:rsid w:val="74153793"/>
    <w:rsid w:val="758D7C83"/>
    <w:rsid w:val="759442E5"/>
    <w:rsid w:val="76353B35"/>
    <w:rsid w:val="767A57A2"/>
    <w:rsid w:val="76941F48"/>
    <w:rsid w:val="776335CA"/>
    <w:rsid w:val="791B5F72"/>
    <w:rsid w:val="79634226"/>
    <w:rsid w:val="79917FAA"/>
    <w:rsid w:val="79A275E7"/>
    <w:rsid w:val="7A6A437C"/>
    <w:rsid w:val="7B323771"/>
    <w:rsid w:val="7B6376E9"/>
    <w:rsid w:val="7C4E3F12"/>
    <w:rsid w:val="7CDE160A"/>
    <w:rsid w:val="7CE90461"/>
    <w:rsid w:val="7CFC038A"/>
    <w:rsid w:val="7D712122"/>
    <w:rsid w:val="7E210D14"/>
    <w:rsid w:val="7E2F4572"/>
    <w:rsid w:val="7ECF3042"/>
    <w:rsid w:val="7F375446"/>
    <w:rsid w:val="7FD214EE"/>
    <w:rsid w:val="7FFA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paragraph" w:styleId="3">
    <w:name w:val="heading 3"/>
    <w:basedOn w:val="a"/>
    <w:next w:val="a"/>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paragraph" w:styleId="3">
    <w:name w:val="heading 3"/>
    <w:basedOn w:val="a"/>
    <w:next w:val="a"/>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285</Words>
  <Characters>1631</Characters>
  <Application>Microsoft Office Word</Application>
  <DocSecurity>0</DocSecurity>
  <Lines>13</Lines>
  <Paragraphs>3</Paragraphs>
  <ScaleCrop>false</ScaleCrop>
  <Company>Microsoft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Windows 用户</cp:lastModifiedBy>
  <cp:revision>13</cp:revision>
  <cp:lastPrinted>2018-11-29T01:52:00Z</cp:lastPrinted>
  <dcterms:created xsi:type="dcterms:W3CDTF">2017-12-25T08:07:00Z</dcterms:created>
  <dcterms:modified xsi:type="dcterms:W3CDTF">2020-10-26T01:43:00Z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