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615" w:rsidRPr="00756615" w:rsidRDefault="00756615" w:rsidP="00756615">
      <w:pPr>
        <w:jc w:val="center"/>
        <w:rPr>
          <w:rFonts w:ascii="方正小标宋_GBK" w:eastAsia="方正小标宋_GBK" w:hAnsi="宋体" w:cs="华文中宋"/>
          <w:b/>
          <w:bCs/>
          <w:sz w:val="36"/>
          <w:szCs w:val="36"/>
        </w:rPr>
      </w:pPr>
      <w:bookmarkStart w:id="0" w:name="_GoBack"/>
      <w:r w:rsidRPr="00756615">
        <w:rPr>
          <w:rFonts w:ascii="方正小标宋_GBK" w:eastAsia="方正小标宋_GBK" w:hAnsi="宋体" w:cs="华文中宋"/>
          <w:b/>
          <w:bCs/>
          <w:sz w:val="36"/>
          <w:szCs w:val="36"/>
        </w:rPr>
        <w:t>关于开展2019年度</w:t>
      </w:r>
      <w:bookmarkStart w:id="1" w:name="_Hlk508748099"/>
      <w:r w:rsidRPr="00756615">
        <w:rPr>
          <w:rFonts w:ascii="方正小标宋_GBK" w:eastAsia="方正小标宋_GBK" w:hAnsi="宋体" w:cs="华文中宋"/>
          <w:b/>
          <w:bCs/>
          <w:sz w:val="36"/>
          <w:szCs w:val="36"/>
        </w:rPr>
        <w:t>“悦纯公益100”培育项目</w:t>
      </w:r>
      <w:bookmarkEnd w:id="1"/>
    </w:p>
    <w:p w:rsidR="00756615" w:rsidRPr="00756615" w:rsidRDefault="00756615" w:rsidP="00756615">
      <w:pPr>
        <w:spacing w:afterLines="100" w:after="312"/>
        <w:jc w:val="center"/>
        <w:rPr>
          <w:rFonts w:ascii="方正小标宋_GBK" w:eastAsia="方正小标宋_GBK" w:hAnsi="宋体" w:cs="华文中宋"/>
          <w:b/>
          <w:bCs/>
          <w:sz w:val="36"/>
          <w:szCs w:val="36"/>
        </w:rPr>
      </w:pPr>
      <w:r w:rsidRPr="00756615">
        <w:rPr>
          <w:rFonts w:ascii="方正小标宋_GBK" w:eastAsia="方正小标宋_GBK" w:hAnsi="宋体" w:cs="华文中宋"/>
          <w:b/>
          <w:bCs/>
          <w:sz w:val="36"/>
          <w:szCs w:val="36"/>
        </w:rPr>
        <w:t>提前结题验收工作的通知</w:t>
      </w:r>
    </w:p>
    <w:bookmarkEnd w:id="0"/>
    <w:p w:rsidR="00756615" w:rsidRPr="00756615" w:rsidRDefault="00756615" w:rsidP="00756615">
      <w:pPr>
        <w:jc w:val="left"/>
        <w:rPr>
          <w:rFonts w:ascii="宋体" w:hAnsi="宋体" w:cs="仿宋_GB2312" w:hint="default"/>
          <w:b/>
          <w:bCs/>
          <w:sz w:val="30"/>
          <w:szCs w:val="30"/>
        </w:rPr>
      </w:pPr>
      <w:r w:rsidRPr="00756615">
        <w:rPr>
          <w:rFonts w:ascii="宋体" w:hAnsi="宋体" w:cs="仿宋_GB2312"/>
          <w:b/>
          <w:bCs/>
          <w:sz w:val="30"/>
          <w:szCs w:val="30"/>
        </w:rPr>
        <w:t>各项目负责人：</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根据申报通知要求，为推动志愿服务项目化运作、社会化动员和制度化发展，近期将开展201</w:t>
      </w:r>
      <w:r w:rsidRPr="00756615">
        <w:rPr>
          <w:rFonts w:ascii="宋体" w:hAnsi="宋体" w:cs="仿宋_GB2312" w:hint="default"/>
          <w:sz w:val="30"/>
          <w:szCs w:val="30"/>
        </w:rPr>
        <w:t>9</w:t>
      </w:r>
      <w:r w:rsidRPr="00756615">
        <w:rPr>
          <w:rFonts w:ascii="宋体" w:hAnsi="宋体" w:cs="仿宋_GB2312"/>
          <w:sz w:val="30"/>
          <w:szCs w:val="30"/>
        </w:rPr>
        <w:t>年度“悦纯公益100”培育项目提前结题工作，现将相关事项通知如下：</w:t>
      </w:r>
    </w:p>
    <w:p w:rsidR="00756615" w:rsidRPr="00756615" w:rsidRDefault="00756615" w:rsidP="00756615">
      <w:pPr>
        <w:rPr>
          <w:rFonts w:ascii="宋体" w:hAnsi="宋体" w:cs="仿宋_GB2312" w:hint="default"/>
          <w:b/>
          <w:sz w:val="30"/>
          <w:szCs w:val="30"/>
        </w:rPr>
      </w:pPr>
      <w:r w:rsidRPr="00756615">
        <w:rPr>
          <w:rFonts w:ascii="宋体" w:hAnsi="宋体" w:cs="仿宋_GB2312"/>
          <w:b/>
          <w:sz w:val="30"/>
          <w:szCs w:val="30"/>
        </w:rPr>
        <w:t>一、组织机构</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主办方：浙江工商大学教育基金会、共青团浙江工商大学委员会</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承办方：浙江工商大学志愿者协会</w:t>
      </w:r>
    </w:p>
    <w:p w:rsidR="00756615" w:rsidRPr="00756615" w:rsidRDefault="00756615" w:rsidP="00756615">
      <w:pPr>
        <w:rPr>
          <w:rFonts w:ascii="宋体" w:hAnsi="宋体" w:cs="仿宋_GB2312" w:hint="default"/>
          <w:sz w:val="30"/>
          <w:szCs w:val="30"/>
        </w:rPr>
      </w:pPr>
      <w:r w:rsidRPr="00756615">
        <w:rPr>
          <w:rFonts w:ascii="宋体" w:hAnsi="宋体" w:cs="仿宋_GB2312"/>
          <w:b/>
          <w:sz w:val="30"/>
          <w:szCs w:val="30"/>
        </w:rPr>
        <w:t>二、主要推进步骤</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（一）上交结题材料</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各项目依照要求向校志协递交《浙江工商大学“悦纯公益”培育项目提前结题申请书》（附件1），并在一周内提交结题材料（项目结题报告、成果材料、发票及决算单），具体要求详见材料要求。</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（二）完成评审</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结题评审由校团委、校志愿者协会负责组织实施，通过申报表评审的形式，决定是否予以结题。</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（三）优秀培育项目结题答辩</w:t>
      </w:r>
    </w:p>
    <w:p w:rsidR="00756615" w:rsidRPr="00756615" w:rsidRDefault="00756615" w:rsidP="00756615">
      <w:pPr>
        <w:ind w:firstLineChars="250" w:firstLine="750"/>
        <w:rPr>
          <w:rFonts w:ascii="宋体" w:hAnsi="宋体" w:cs="仿宋_GB2312" w:hint="default"/>
          <w:sz w:val="30"/>
          <w:szCs w:val="30"/>
        </w:rPr>
      </w:pPr>
      <w:r w:rsidRPr="00756615">
        <w:rPr>
          <w:rFonts w:ascii="宋体" w:hAnsi="宋体" w:cs="仿宋_GB2312"/>
          <w:sz w:val="30"/>
          <w:szCs w:val="30"/>
        </w:rPr>
        <w:t>优秀培育项目可在规定时间内提前上交文本材料，答辩将在正式结题后开展。</w:t>
      </w:r>
      <w:proofErr w:type="gramStart"/>
      <w:r w:rsidRPr="00756615">
        <w:rPr>
          <w:rFonts w:ascii="宋体" w:hAnsi="宋体" w:cs="仿宋_GB2312"/>
          <w:sz w:val="30"/>
          <w:szCs w:val="30"/>
        </w:rPr>
        <w:t>请各项</w:t>
      </w:r>
      <w:proofErr w:type="gramEnd"/>
      <w:r w:rsidRPr="00756615">
        <w:rPr>
          <w:rFonts w:ascii="宋体" w:hAnsi="宋体" w:cs="仿宋_GB2312"/>
          <w:sz w:val="30"/>
          <w:szCs w:val="30"/>
        </w:rPr>
        <w:t>目留意相关通知和时间。</w:t>
      </w:r>
    </w:p>
    <w:p w:rsidR="00756615" w:rsidRPr="00756615" w:rsidRDefault="00756615" w:rsidP="00756615">
      <w:pPr>
        <w:rPr>
          <w:rFonts w:ascii="宋体" w:hAnsi="宋体" w:cs="仿宋_GB2312" w:hint="default"/>
          <w:b/>
          <w:sz w:val="30"/>
          <w:szCs w:val="30"/>
        </w:rPr>
      </w:pPr>
      <w:r w:rsidRPr="00756615">
        <w:rPr>
          <w:rFonts w:ascii="宋体" w:hAnsi="宋体" w:cs="仿宋_GB2312"/>
          <w:b/>
          <w:sz w:val="30"/>
          <w:szCs w:val="30"/>
        </w:rPr>
        <w:lastRenderedPageBreak/>
        <w:t>三、材料要求</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（一）结题申请</w:t>
      </w:r>
    </w:p>
    <w:p w:rsidR="00756615" w:rsidRPr="00756615" w:rsidRDefault="00756615" w:rsidP="00756615">
      <w:pPr>
        <w:ind w:firstLineChars="200" w:firstLine="600"/>
        <w:rPr>
          <w:rFonts w:ascii="宋体" w:hAnsi="宋体" w:cs="仿宋_GB2312" w:hint="default"/>
          <w:sz w:val="30"/>
          <w:szCs w:val="30"/>
        </w:rPr>
      </w:pPr>
      <w:proofErr w:type="gramStart"/>
      <w:r w:rsidRPr="00756615">
        <w:rPr>
          <w:rFonts w:ascii="宋体" w:hAnsi="宋体" w:cs="仿宋_GB2312"/>
          <w:sz w:val="30"/>
          <w:szCs w:val="30"/>
        </w:rPr>
        <w:t>各项目需认真</w:t>
      </w:r>
      <w:proofErr w:type="gramEnd"/>
      <w:r w:rsidRPr="00756615">
        <w:rPr>
          <w:rFonts w:ascii="宋体" w:hAnsi="宋体" w:cs="仿宋_GB2312"/>
          <w:sz w:val="30"/>
          <w:szCs w:val="30"/>
        </w:rPr>
        <w:t>填写《浙江工商大学“悦纯公益”培育项目提前结题申请书》（附件1）和《“悦纯公益”培育项目项目结题（申请）报告》（附件</w:t>
      </w:r>
      <w:r w:rsidRPr="00756615">
        <w:rPr>
          <w:rFonts w:ascii="宋体" w:hAnsi="宋体" w:cs="仿宋_GB2312" w:hint="default"/>
          <w:sz w:val="30"/>
          <w:szCs w:val="30"/>
        </w:rPr>
        <w:t>2</w:t>
      </w:r>
      <w:r w:rsidRPr="00756615">
        <w:rPr>
          <w:rFonts w:ascii="宋体" w:hAnsi="宋体" w:cs="仿宋_GB2312"/>
          <w:sz w:val="30"/>
          <w:szCs w:val="30"/>
        </w:rPr>
        <w:t>）。</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（二）成果材料</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反映项目实施过程及项目所获成果，形式不限，可为成果册、照片、视频、ppt等。</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（三）发票及决算单</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相关要求详见《浙江工商大学悦纯公益项目经费管理办法（试行）》（附件</w:t>
      </w:r>
      <w:r w:rsidRPr="00756615">
        <w:rPr>
          <w:rFonts w:ascii="宋体" w:hAnsi="宋体" w:cs="仿宋_GB2312" w:hint="default"/>
          <w:sz w:val="30"/>
          <w:szCs w:val="30"/>
        </w:rPr>
        <w:t>3</w:t>
      </w:r>
      <w:r w:rsidRPr="00756615">
        <w:rPr>
          <w:rFonts w:ascii="宋体" w:hAnsi="宋体" w:cs="仿宋_GB2312"/>
          <w:sz w:val="30"/>
          <w:szCs w:val="30"/>
        </w:rPr>
        <w:t>）</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（四）上交要求</w:t>
      </w:r>
    </w:p>
    <w:p w:rsidR="00756615" w:rsidRPr="00756615" w:rsidRDefault="00756615" w:rsidP="00756615">
      <w:pPr>
        <w:ind w:firstLine="600"/>
        <w:rPr>
          <w:rFonts w:ascii="宋体" w:hAnsi="宋体" w:cs="仿宋_GB2312" w:hint="default"/>
          <w:sz w:val="30"/>
          <w:szCs w:val="30"/>
        </w:rPr>
      </w:pPr>
      <w:r w:rsidRPr="00756615">
        <w:rPr>
          <w:rFonts w:ascii="宋体" w:hAnsi="宋体" w:cs="仿宋_GB2312" w:hint="default"/>
          <w:sz w:val="30"/>
          <w:szCs w:val="30"/>
        </w:rPr>
        <w:t>1.</w:t>
      </w:r>
      <w:r w:rsidRPr="00756615">
        <w:rPr>
          <w:rFonts w:ascii="宋体" w:hAnsi="宋体" w:cs="仿宋_GB2312"/>
          <w:sz w:val="30"/>
          <w:szCs w:val="30"/>
        </w:rPr>
        <w:t>提前结题申请书</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纸质版《浙江工商大学“悦纯公益”培育项目提前结题申请书》于11月21日16:00——18：00之间上交到学生活动中心208。</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2</w:t>
      </w:r>
      <w:r w:rsidRPr="00756615">
        <w:rPr>
          <w:rFonts w:ascii="宋体" w:hAnsi="宋体" w:cs="仿宋_GB2312" w:hint="default"/>
          <w:sz w:val="30"/>
          <w:szCs w:val="30"/>
        </w:rPr>
        <w:t>.</w:t>
      </w:r>
      <w:r w:rsidRPr="00756615">
        <w:rPr>
          <w:rFonts w:ascii="宋体" w:hAnsi="宋体" w:cs="仿宋_GB2312"/>
          <w:sz w:val="30"/>
          <w:szCs w:val="30"/>
        </w:rPr>
        <w:t>项目结题</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需上交的材料包括电子及纸质两部分。电子结题报告及成果材料，打包后以“项目类别+项目名称+申报单位”命名；纸质结题报告打印一份，与发票、决算单一同上交。</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电子版材料于</w:t>
      </w:r>
      <w:r w:rsidRPr="00756615">
        <w:rPr>
          <w:rFonts w:ascii="宋体" w:hAnsi="宋体" w:cs="仿宋_GB2312" w:hint="default"/>
          <w:sz w:val="30"/>
          <w:szCs w:val="30"/>
        </w:rPr>
        <w:t>11</w:t>
      </w:r>
      <w:r w:rsidRPr="00756615">
        <w:rPr>
          <w:rFonts w:ascii="宋体" w:hAnsi="宋体" w:cs="仿宋_GB2312"/>
          <w:sz w:val="30"/>
          <w:szCs w:val="30"/>
        </w:rPr>
        <w:t>月2</w:t>
      </w:r>
      <w:r w:rsidRPr="00756615">
        <w:rPr>
          <w:rFonts w:ascii="宋体" w:hAnsi="宋体" w:cs="仿宋_GB2312" w:hint="default"/>
          <w:sz w:val="30"/>
          <w:szCs w:val="30"/>
        </w:rPr>
        <w:t>8</w:t>
      </w:r>
      <w:r w:rsidRPr="00756615">
        <w:rPr>
          <w:rFonts w:ascii="宋体" w:hAnsi="宋体" w:cs="仿宋_GB2312"/>
          <w:sz w:val="30"/>
          <w:szCs w:val="30"/>
        </w:rPr>
        <w:t>日</w:t>
      </w:r>
      <w:r w:rsidRPr="00756615">
        <w:rPr>
          <w:rFonts w:ascii="宋体" w:hAnsi="宋体" w:cs="仿宋_GB2312" w:hint="default"/>
          <w:sz w:val="30"/>
          <w:szCs w:val="30"/>
        </w:rPr>
        <w:t>24:00</w:t>
      </w:r>
      <w:r w:rsidRPr="00756615">
        <w:rPr>
          <w:rFonts w:ascii="宋体" w:hAnsi="宋体" w:cs="仿宋_GB2312"/>
          <w:sz w:val="30"/>
          <w:szCs w:val="30"/>
        </w:rPr>
        <w:t>前发送到项目运营部对外邮箱zjgsuxmyyb@163.com（密码</w:t>
      </w:r>
      <w:proofErr w:type="spellStart"/>
      <w:r w:rsidRPr="00756615">
        <w:rPr>
          <w:rFonts w:ascii="宋体" w:hAnsi="宋体" w:cs="仿宋_GB2312"/>
          <w:sz w:val="30"/>
          <w:szCs w:val="30"/>
        </w:rPr>
        <w:t>woaixmyyb</w:t>
      </w:r>
      <w:proofErr w:type="spellEnd"/>
      <w:r w:rsidRPr="00756615">
        <w:rPr>
          <w:rFonts w:ascii="宋体" w:hAnsi="宋体" w:cs="仿宋_GB2312"/>
          <w:sz w:val="30"/>
          <w:szCs w:val="30"/>
        </w:rPr>
        <w:t>）。纸质版材料（包括</w:t>
      </w:r>
      <w:r w:rsidRPr="00756615">
        <w:rPr>
          <w:rFonts w:ascii="宋体" w:hAnsi="宋体" w:cs="仿宋_GB2312"/>
          <w:sz w:val="30"/>
          <w:szCs w:val="30"/>
        </w:rPr>
        <w:lastRenderedPageBreak/>
        <w:t>发票、决算单）于11月2</w:t>
      </w:r>
      <w:r w:rsidRPr="00756615">
        <w:rPr>
          <w:rFonts w:ascii="宋体" w:hAnsi="宋体" w:cs="仿宋_GB2312" w:hint="default"/>
          <w:sz w:val="30"/>
          <w:szCs w:val="30"/>
        </w:rPr>
        <w:t>9</w:t>
      </w:r>
      <w:r w:rsidRPr="00756615">
        <w:rPr>
          <w:rFonts w:ascii="宋体" w:hAnsi="宋体" w:cs="仿宋_GB2312"/>
          <w:sz w:val="30"/>
          <w:szCs w:val="30"/>
        </w:rPr>
        <w:t>日（周三）1</w:t>
      </w:r>
      <w:r w:rsidRPr="00756615">
        <w:rPr>
          <w:rFonts w:ascii="宋体" w:hAnsi="宋体" w:cs="仿宋_GB2312" w:hint="default"/>
          <w:sz w:val="30"/>
          <w:szCs w:val="30"/>
        </w:rPr>
        <w:t>3:30——18:00</w:t>
      </w:r>
      <w:r w:rsidRPr="00756615">
        <w:rPr>
          <w:rFonts w:ascii="宋体" w:hAnsi="宋体" w:cs="仿宋_GB2312"/>
          <w:sz w:val="30"/>
          <w:szCs w:val="30"/>
        </w:rPr>
        <w:t>之间交到学生活动中心2</w:t>
      </w:r>
      <w:r w:rsidRPr="00756615">
        <w:rPr>
          <w:rFonts w:ascii="宋体" w:hAnsi="宋体" w:cs="仿宋_GB2312" w:hint="default"/>
          <w:sz w:val="30"/>
          <w:szCs w:val="30"/>
        </w:rPr>
        <w:t>08</w:t>
      </w:r>
      <w:r w:rsidRPr="00756615">
        <w:rPr>
          <w:rFonts w:ascii="宋体" w:hAnsi="宋体" w:cs="仿宋_GB2312"/>
          <w:sz w:val="30"/>
          <w:szCs w:val="30"/>
        </w:rPr>
        <w:t>。</w:t>
      </w:r>
    </w:p>
    <w:p w:rsidR="00756615" w:rsidRPr="00756615" w:rsidRDefault="00756615" w:rsidP="00756615">
      <w:pPr>
        <w:rPr>
          <w:rFonts w:ascii="宋体" w:hAnsi="宋体" w:cs="仿宋_GB2312" w:hint="default"/>
          <w:b/>
          <w:sz w:val="30"/>
          <w:szCs w:val="30"/>
        </w:rPr>
      </w:pPr>
      <w:r w:rsidRPr="00756615">
        <w:rPr>
          <w:rFonts w:ascii="宋体" w:hAnsi="宋体" w:cs="仿宋_GB2312"/>
          <w:b/>
          <w:sz w:val="30"/>
          <w:szCs w:val="30"/>
        </w:rPr>
        <w:t>四、注意事项</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hint="default"/>
          <w:sz w:val="30"/>
          <w:szCs w:val="30"/>
        </w:rPr>
        <w:t>1</w:t>
      </w:r>
      <w:r w:rsidRPr="00756615">
        <w:rPr>
          <w:rFonts w:ascii="宋体" w:hAnsi="宋体" w:cs="仿宋_GB2312"/>
          <w:sz w:val="30"/>
          <w:szCs w:val="30"/>
        </w:rPr>
        <w:t>.本项目资金由浙江工商大学教育基金会根据项目实施计划方案进行划拨。</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hint="default"/>
          <w:sz w:val="30"/>
          <w:szCs w:val="30"/>
        </w:rPr>
        <w:t>2</w:t>
      </w:r>
      <w:r w:rsidRPr="00756615">
        <w:rPr>
          <w:rFonts w:ascii="宋体" w:hAnsi="宋体" w:cs="仿宋_GB2312"/>
          <w:sz w:val="30"/>
          <w:szCs w:val="30"/>
        </w:rPr>
        <w:t>.本项目实施方案由共青团浙江工商大学委员会设计实施，最终解释权归共青团浙江工商大学委员会，浙江工商大学教育基金会及项目资金捐赠人对项目方案有建议调整权。</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hint="default"/>
          <w:sz w:val="30"/>
          <w:szCs w:val="30"/>
        </w:rPr>
        <w:t>3</w:t>
      </w:r>
      <w:r w:rsidRPr="00756615">
        <w:rPr>
          <w:rFonts w:ascii="宋体" w:hAnsi="宋体" w:cs="仿宋_GB2312"/>
          <w:sz w:val="30"/>
          <w:szCs w:val="30"/>
        </w:rPr>
        <w:t>.</w:t>
      </w:r>
      <w:proofErr w:type="gramStart"/>
      <w:r w:rsidRPr="00756615">
        <w:rPr>
          <w:rFonts w:ascii="宋体" w:hAnsi="宋体" w:cs="仿宋_GB2312"/>
          <w:sz w:val="30"/>
          <w:szCs w:val="30"/>
        </w:rPr>
        <w:t>若项目</w:t>
      </w:r>
      <w:proofErr w:type="gramEnd"/>
      <w:r w:rsidRPr="00756615">
        <w:rPr>
          <w:rFonts w:ascii="宋体" w:hAnsi="宋体" w:cs="仿宋_GB2312"/>
          <w:sz w:val="30"/>
          <w:szCs w:val="30"/>
        </w:rPr>
        <w:t>未通过20</w:t>
      </w:r>
      <w:r w:rsidRPr="00756615">
        <w:rPr>
          <w:rFonts w:ascii="宋体" w:hAnsi="宋体" w:cs="仿宋_GB2312" w:hint="default"/>
          <w:sz w:val="30"/>
          <w:szCs w:val="30"/>
        </w:rPr>
        <w:t>1</w:t>
      </w:r>
      <w:r w:rsidRPr="00756615">
        <w:rPr>
          <w:rFonts w:ascii="宋体" w:hAnsi="宋体" w:cs="仿宋_GB2312"/>
          <w:sz w:val="30"/>
          <w:szCs w:val="30"/>
        </w:rPr>
        <w:t>9年度结题验收和2</w:t>
      </w:r>
      <w:r w:rsidRPr="00756615">
        <w:rPr>
          <w:rFonts w:ascii="宋体" w:hAnsi="宋体" w:cs="仿宋_GB2312" w:hint="default"/>
          <w:sz w:val="30"/>
          <w:szCs w:val="30"/>
        </w:rPr>
        <w:t>01</w:t>
      </w:r>
      <w:r w:rsidRPr="00756615">
        <w:rPr>
          <w:rFonts w:ascii="宋体" w:hAnsi="宋体" w:cs="仿宋_GB2312"/>
          <w:sz w:val="30"/>
          <w:szCs w:val="30"/>
        </w:rPr>
        <w:t>9年度</w:t>
      </w:r>
      <w:proofErr w:type="gramStart"/>
      <w:r w:rsidRPr="00756615">
        <w:rPr>
          <w:rFonts w:ascii="宋体" w:hAnsi="宋体" w:cs="仿宋_GB2312"/>
          <w:sz w:val="30"/>
          <w:szCs w:val="30"/>
        </w:rPr>
        <w:t>悦纯优秀</w:t>
      </w:r>
      <w:proofErr w:type="gramEnd"/>
      <w:r w:rsidRPr="00756615">
        <w:rPr>
          <w:rFonts w:ascii="宋体" w:hAnsi="宋体" w:cs="仿宋_GB2312"/>
          <w:sz w:val="30"/>
          <w:szCs w:val="30"/>
        </w:rPr>
        <w:t>项目结题答辩，将影响该项目申报2020年度“悦纯公益100”培育项目。</w:t>
      </w:r>
    </w:p>
    <w:p w:rsidR="00756615" w:rsidRPr="00756615" w:rsidRDefault="00756615" w:rsidP="00756615">
      <w:pPr>
        <w:rPr>
          <w:rFonts w:ascii="宋体" w:hAnsi="宋体" w:cs="仿宋_GB2312" w:hint="default"/>
          <w:b/>
          <w:sz w:val="30"/>
          <w:szCs w:val="30"/>
        </w:rPr>
      </w:pPr>
      <w:r w:rsidRPr="00756615">
        <w:rPr>
          <w:rFonts w:ascii="宋体" w:hAnsi="宋体" w:cs="仿宋_GB2312"/>
          <w:b/>
          <w:sz w:val="30"/>
          <w:szCs w:val="30"/>
        </w:rPr>
        <w:t>五、通过以下方式获取通知和表格：</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1.登录浙江工商大学团委网站（youth.zjgsu.edu.cn），在“通知公告”栏下载。</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hint="default"/>
          <w:sz w:val="30"/>
          <w:szCs w:val="30"/>
        </w:rPr>
        <w:t>2.</w:t>
      </w:r>
      <w:r w:rsidRPr="00756615">
        <w:rPr>
          <w:rFonts w:ascii="宋体" w:hAnsi="宋体" w:cs="仿宋_GB2312"/>
          <w:sz w:val="30"/>
          <w:szCs w:val="30"/>
        </w:rPr>
        <w:t>登录校志愿者协会项目运营部公共邮箱下载。（zjgsuxmyyb@163.com，密码</w:t>
      </w:r>
      <w:proofErr w:type="spellStart"/>
      <w:r w:rsidRPr="00756615">
        <w:rPr>
          <w:rFonts w:ascii="宋体" w:hAnsi="宋体" w:cs="仿宋_GB2312"/>
          <w:sz w:val="30"/>
          <w:szCs w:val="30"/>
        </w:rPr>
        <w:t>woaixmyyb</w:t>
      </w:r>
      <w:proofErr w:type="spellEnd"/>
      <w:r w:rsidRPr="00756615">
        <w:rPr>
          <w:rFonts w:ascii="宋体" w:hAnsi="宋体" w:cs="仿宋_GB2312"/>
          <w:sz w:val="30"/>
          <w:szCs w:val="30"/>
        </w:rPr>
        <w:t>）</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3.关注微信号“浙江工商大学志愿者”。</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有关事宜，可与校志愿者协会联系。</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联 系 人</w:t>
      </w:r>
      <w:bookmarkStart w:id="2" w:name="OLE_LINK13"/>
      <w:r w:rsidRPr="00756615">
        <w:rPr>
          <w:rFonts w:ascii="宋体" w:hAnsi="宋体" w:cs="仿宋_GB2312"/>
          <w:sz w:val="30"/>
          <w:szCs w:val="30"/>
        </w:rPr>
        <w:t>：姚红妍</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电   话：</w:t>
      </w:r>
      <w:bookmarkEnd w:id="2"/>
      <w:r w:rsidRPr="00756615">
        <w:rPr>
          <w:rFonts w:ascii="宋体" w:hAnsi="宋体" w:cs="仿宋_GB2312" w:hint="default"/>
          <w:sz w:val="30"/>
          <w:szCs w:val="30"/>
        </w:rPr>
        <w:t>17367107663</w:t>
      </w:r>
    </w:p>
    <w:p w:rsidR="00756615" w:rsidRPr="00756615" w:rsidRDefault="00756615" w:rsidP="00756615">
      <w:pPr>
        <w:ind w:firstLineChars="200" w:firstLine="600"/>
        <w:rPr>
          <w:rFonts w:ascii="宋体" w:hAnsi="宋体" w:cs="仿宋_GB2312" w:hint="default"/>
          <w:sz w:val="30"/>
          <w:szCs w:val="30"/>
        </w:rPr>
      </w:pPr>
      <w:r w:rsidRPr="00756615">
        <w:rPr>
          <w:rFonts w:ascii="宋体" w:hAnsi="宋体" w:cs="仿宋_GB2312"/>
          <w:sz w:val="30"/>
          <w:szCs w:val="30"/>
        </w:rPr>
        <w:t>电子信箱：634478077@qq.com</w:t>
      </w:r>
    </w:p>
    <w:p w:rsidR="00756615" w:rsidRDefault="00756615" w:rsidP="00756615">
      <w:pPr>
        <w:ind w:firstLineChars="200" w:firstLine="600"/>
        <w:jc w:val="right"/>
        <w:rPr>
          <w:rFonts w:ascii="宋体" w:hAnsi="宋体" w:cs="仿宋_GB2312" w:hint="default"/>
          <w:sz w:val="30"/>
          <w:szCs w:val="30"/>
        </w:rPr>
      </w:pPr>
    </w:p>
    <w:p w:rsidR="00756615" w:rsidRPr="00756615" w:rsidRDefault="00756615" w:rsidP="00756615">
      <w:pPr>
        <w:ind w:firstLineChars="200" w:firstLine="600"/>
        <w:jc w:val="right"/>
        <w:rPr>
          <w:rFonts w:ascii="宋体" w:hAnsi="宋体" w:cs="仿宋_GB2312" w:hint="default"/>
          <w:sz w:val="30"/>
          <w:szCs w:val="30"/>
        </w:rPr>
      </w:pPr>
      <w:r w:rsidRPr="00756615">
        <w:rPr>
          <w:rFonts w:ascii="宋体" w:hAnsi="宋体" w:cs="仿宋_GB2312"/>
          <w:sz w:val="30"/>
          <w:szCs w:val="30"/>
        </w:rPr>
        <w:lastRenderedPageBreak/>
        <w:t>浙江工商大学教育基金会</w:t>
      </w:r>
    </w:p>
    <w:p w:rsidR="00756615" w:rsidRPr="00756615" w:rsidRDefault="00756615" w:rsidP="00756615">
      <w:pPr>
        <w:ind w:firstLineChars="200" w:firstLine="600"/>
        <w:jc w:val="right"/>
        <w:rPr>
          <w:rFonts w:ascii="宋体" w:hAnsi="宋体" w:cs="仿宋_GB2312" w:hint="default"/>
          <w:sz w:val="30"/>
          <w:szCs w:val="30"/>
        </w:rPr>
      </w:pPr>
      <w:r w:rsidRPr="00756615">
        <w:rPr>
          <w:rFonts w:ascii="宋体" w:hAnsi="宋体" w:cs="仿宋_GB2312"/>
          <w:sz w:val="30"/>
          <w:szCs w:val="30"/>
        </w:rPr>
        <w:t>共青团浙江工商大学委员会</w:t>
      </w:r>
    </w:p>
    <w:p w:rsidR="00756615" w:rsidRPr="00756615" w:rsidRDefault="00756615" w:rsidP="00756615">
      <w:pPr>
        <w:ind w:firstLineChars="200" w:firstLine="600"/>
        <w:jc w:val="right"/>
        <w:rPr>
          <w:rFonts w:ascii="宋体" w:hAnsi="宋体" w:cs="仿宋_GB2312" w:hint="default"/>
          <w:sz w:val="30"/>
          <w:szCs w:val="30"/>
        </w:rPr>
      </w:pPr>
      <w:r w:rsidRPr="00756615">
        <w:rPr>
          <w:rFonts w:ascii="宋体" w:hAnsi="宋体" w:cs="仿宋_GB2312"/>
          <w:sz w:val="30"/>
          <w:szCs w:val="30"/>
        </w:rPr>
        <w:t>浙江工商大学志愿者会</w:t>
      </w:r>
    </w:p>
    <w:p w:rsidR="00756615" w:rsidRPr="00756615" w:rsidRDefault="00756615" w:rsidP="00756615">
      <w:pPr>
        <w:ind w:firstLineChars="200" w:firstLine="600"/>
        <w:jc w:val="right"/>
        <w:rPr>
          <w:rFonts w:ascii="宋体" w:hAnsi="宋体" w:cs="仿宋_GB2312" w:hint="default"/>
          <w:sz w:val="30"/>
          <w:szCs w:val="30"/>
        </w:rPr>
      </w:pPr>
      <w:r w:rsidRPr="00756615">
        <w:rPr>
          <w:rFonts w:ascii="宋体" w:hAnsi="宋体" w:cs="仿宋_GB2312"/>
          <w:sz w:val="30"/>
          <w:szCs w:val="30"/>
        </w:rPr>
        <w:t>2019年</w:t>
      </w:r>
      <w:r w:rsidRPr="00756615">
        <w:rPr>
          <w:rFonts w:ascii="宋体" w:hAnsi="宋体" w:cs="仿宋_GB2312" w:hint="default"/>
          <w:sz w:val="30"/>
          <w:szCs w:val="30"/>
        </w:rPr>
        <w:t>11</w:t>
      </w:r>
      <w:r w:rsidRPr="00756615">
        <w:rPr>
          <w:rFonts w:ascii="宋体" w:hAnsi="宋体" w:cs="仿宋_GB2312"/>
          <w:sz w:val="30"/>
          <w:szCs w:val="30"/>
        </w:rPr>
        <w:t>月16日</w:t>
      </w:r>
    </w:p>
    <w:p w:rsidR="009932EE" w:rsidRPr="00756615" w:rsidRDefault="009932EE"/>
    <w:sectPr w:rsidR="009932EE" w:rsidRPr="007566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15"/>
    <w:rsid w:val="00756615"/>
    <w:rsid w:val="00993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F83D4"/>
  <w15:chartTrackingRefBased/>
  <w15:docId w15:val="{E3EF772B-D865-4D6B-A3ED-72A99081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6615"/>
    <w:pPr>
      <w:widowControl w:val="0"/>
      <w:jc w:val="both"/>
    </w:pPr>
    <w:rPr>
      <w:rFonts w:ascii="Calibri" w:eastAsia="宋体" w:hAnsi="Calibri" w:cs="Times New Roman"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靖瑞</dc:creator>
  <cp:keywords/>
  <dc:description/>
  <cp:lastModifiedBy>张 靖瑞</cp:lastModifiedBy>
  <cp:revision>1</cp:revision>
  <dcterms:created xsi:type="dcterms:W3CDTF">2019-11-20T12:10:00Z</dcterms:created>
  <dcterms:modified xsi:type="dcterms:W3CDTF">2019-11-20T12:12:00Z</dcterms:modified>
</cp:coreProperties>
</file>