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AAD9">
      <w:pPr>
        <w:spacing w:line="322" w:lineRule="auto"/>
        <w:jc w:val="center"/>
        <w:rPr>
          <w:rFonts w:hint="eastAsia"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2024年浙江工商大学</w:t>
      </w:r>
    </w:p>
    <w:p w14:paraId="6078BD5F">
      <w:pPr>
        <w:spacing w:line="322" w:lineRule="auto"/>
        <w:jc w:val="center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第一届“青清”网络文化节获奖名单公示</w:t>
      </w:r>
    </w:p>
    <w:p w14:paraId="37A1B2A0">
      <w:pPr>
        <w:spacing w:line="322" w:lineRule="auto"/>
        <w:rPr>
          <w:rFonts w:ascii="Arial"/>
          <w:sz w:val="21"/>
        </w:rPr>
      </w:pPr>
    </w:p>
    <w:p w14:paraId="57B38D00">
      <w:pPr>
        <w:pStyle w:val="2"/>
        <w:spacing w:before="101" w:line="360" w:lineRule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校内各部门，学生各班级：</w:t>
      </w:r>
    </w:p>
    <w:p w14:paraId="39C7994F">
      <w:pPr>
        <w:keepNext w:val="0"/>
        <w:keepLines w:val="0"/>
        <w:widowControl/>
        <w:suppressLineNumbers w:val="0"/>
        <w:spacing w:line="360" w:lineRule="auto"/>
        <w:ind w:firstLine="588" w:firstLineChars="200"/>
        <w:jc w:val="lef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浙江工商大学第一届“青清”网络文化节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共收到作品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件。根据评审规则，最终评选出一等奖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件、二等奖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件、三等奖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具体获奖情况详见附件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。</w:t>
      </w:r>
    </w:p>
    <w:p w14:paraId="56FF7377">
      <w:pPr>
        <w:keepNext w:val="0"/>
        <w:keepLines w:val="0"/>
        <w:widowControl/>
        <w:suppressLineNumbers w:val="0"/>
        <w:spacing w:line="360" w:lineRule="auto"/>
        <w:ind w:firstLine="548" w:firstLineChars="200"/>
        <w:jc w:val="left"/>
        <w:rPr>
          <w:rFonts w:hint="default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现予以公示，公示期为202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月1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月1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日，公示期内如有异议，请实名反馈至校团委，联系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人：林同学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19822807193。</w:t>
      </w:r>
    </w:p>
    <w:p w14:paraId="160400E1">
      <w:pPr>
        <w:pStyle w:val="2"/>
        <w:spacing w:before="213" w:line="345" w:lineRule="auto"/>
        <w:ind w:right="104"/>
        <w:rPr>
          <w:spacing w:val="-3"/>
        </w:rPr>
      </w:pPr>
      <w:r>
        <w:rPr>
          <w:rFonts w:hint="eastAsia"/>
          <w:spacing w:val="-3"/>
        </w:rPr>
        <w:t>附件：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07"/>
        <w:gridCol w:w="4685"/>
        <w:gridCol w:w="2118"/>
      </w:tblGrid>
      <w:tr w14:paraId="6FBF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2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31DA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1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5E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微视频</w:t>
            </w:r>
          </w:p>
        </w:tc>
        <w:tc>
          <w:tcPr>
            <w:tcW w:w="24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2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《普通人 也不错》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81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1BE4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28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B8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微电影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5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《守山画梦人》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F9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7A21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DC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其他类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D9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《朴素似陶土，缸窑淬新风》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3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539D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50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43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其他类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59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《“农光互补”开启“菌”衡发展——探寻长啸村的致富之路》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8A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2E03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C5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D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微电影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22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《鱼仔》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EA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3223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D1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3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摄影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6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《百态》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B6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6543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F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6C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微电影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74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《momi的心》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6F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09D4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C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8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微电影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4F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《食安不可想当然》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A4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7DB5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8F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9B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公益广告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B6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《竹鹤话清廉，高风润心田》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1D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54E0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E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F3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摄影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41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《人海落》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5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  <w:tr w14:paraId="2D23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9D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C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微视频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B3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《观“礼”》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三等奖</w:t>
            </w:r>
          </w:p>
        </w:tc>
      </w:tr>
    </w:tbl>
    <w:p w14:paraId="6723841C">
      <w:pPr>
        <w:spacing w:line="252" w:lineRule="auto"/>
        <w:rPr>
          <w:rFonts w:ascii="Arial"/>
          <w:sz w:val="21"/>
        </w:rPr>
      </w:pPr>
    </w:p>
    <w:p w14:paraId="5A31175A">
      <w:pPr>
        <w:spacing w:line="252" w:lineRule="auto"/>
        <w:rPr>
          <w:rFonts w:ascii="Arial"/>
          <w:sz w:val="21"/>
        </w:rPr>
      </w:pPr>
    </w:p>
    <w:p w14:paraId="38A6809F">
      <w:pPr>
        <w:keepNext w:val="0"/>
        <w:keepLines w:val="0"/>
        <w:widowControl/>
        <w:suppressLineNumbers w:val="0"/>
        <w:spacing w:line="360" w:lineRule="auto"/>
        <w:ind w:firstLine="548" w:firstLineChars="200"/>
        <w:jc w:val="righ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共青团浙江工商大学委员会</w:t>
      </w:r>
    </w:p>
    <w:p w14:paraId="3736B327">
      <w:pPr>
        <w:keepNext w:val="0"/>
        <w:keepLines w:val="0"/>
        <w:widowControl/>
        <w:suppressLineNumbers w:val="0"/>
        <w:spacing w:line="360" w:lineRule="auto"/>
        <w:ind w:firstLine="548" w:firstLineChars="200"/>
        <w:jc w:val="righ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浙江工商大学志愿者协会</w:t>
      </w:r>
    </w:p>
    <w:p w14:paraId="323B5CDC">
      <w:pPr>
        <w:keepNext w:val="0"/>
        <w:keepLines w:val="0"/>
        <w:widowControl/>
        <w:suppressLineNumbers w:val="0"/>
        <w:spacing w:line="360" w:lineRule="auto"/>
        <w:ind w:firstLine="548" w:firstLineChars="200"/>
        <w:jc w:val="righ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日</w:t>
      </w:r>
    </w:p>
    <w:sectPr>
      <w:footerReference r:id="rId5" w:type="default"/>
      <w:pgSz w:w="11906" w:h="16839"/>
      <w:pgMar w:top="1431" w:right="1337" w:bottom="400" w:left="13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80F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JmZTUwZDM2MjdlMTA4MmZkNjViYWZmZTFiYTMwMWYifQ=="/>
  </w:docVars>
  <w:rsids>
    <w:rsidRoot w:val="00000000"/>
    <w:rsid w:val="023F7006"/>
    <w:rsid w:val="02BF6B8D"/>
    <w:rsid w:val="05AB7408"/>
    <w:rsid w:val="06C131BE"/>
    <w:rsid w:val="0A777940"/>
    <w:rsid w:val="12F34D2D"/>
    <w:rsid w:val="204D7D98"/>
    <w:rsid w:val="20D57989"/>
    <w:rsid w:val="269C0B58"/>
    <w:rsid w:val="26B96187"/>
    <w:rsid w:val="2D733B96"/>
    <w:rsid w:val="31E8117F"/>
    <w:rsid w:val="412C42E3"/>
    <w:rsid w:val="43F320B7"/>
    <w:rsid w:val="475423F2"/>
    <w:rsid w:val="4FCA611A"/>
    <w:rsid w:val="599E6821"/>
    <w:rsid w:val="5B5E462C"/>
    <w:rsid w:val="61B21CD6"/>
    <w:rsid w:val="69625C23"/>
    <w:rsid w:val="77185723"/>
    <w:rsid w:val="77556255"/>
    <w:rsid w:val="7FC20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7">
    <w:name w:val="font11"/>
    <w:basedOn w:val="4"/>
    <w:autoRedefine/>
    <w:qFormat/>
    <w:uiPriority w:val="0"/>
    <w:rPr>
      <w:rFonts w:ascii="宋体" w:hAnsi="宋体" w:eastAsia="宋体" w:cs="宋体"/>
      <w:color w:val="441B00"/>
      <w:sz w:val="30"/>
      <w:szCs w:val="30"/>
      <w:u w:val="none"/>
    </w:rPr>
  </w:style>
  <w:style w:type="character" w:customStyle="1" w:styleId="8">
    <w:name w:val="font21"/>
    <w:basedOn w:val="4"/>
    <w:autoRedefine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31"/>
    <w:basedOn w:val="4"/>
    <w:autoRedefine/>
    <w:qFormat/>
    <w:uiPriority w:val="0"/>
    <w:rPr>
      <w:rFonts w:ascii="宋体" w:hAnsi="宋体" w:eastAsia="宋体" w:cs="宋体"/>
      <w:color w:val="381500"/>
      <w:sz w:val="30"/>
      <w:szCs w:val="30"/>
      <w:u w:val="none"/>
    </w:rPr>
  </w:style>
  <w:style w:type="character" w:customStyle="1" w:styleId="10">
    <w:name w:val="font41"/>
    <w:basedOn w:val="4"/>
    <w:autoRedefine/>
    <w:qFormat/>
    <w:uiPriority w:val="0"/>
    <w:rPr>
      <w:rFonts w:ascii="宋体" w:hAnsi="宋体" w:eastAsia="宋体" w:cs="宋体"/>
      <w:color w:val="8B4100"/>
      <w:sz w:val="30"/>
      <w:szCs w:val="30"/>
      <w:u w:val="none"/>
    </w:rPr>
  </w:style>
  <w:style w:type="character" w:customStyle="1" w:styleId="11">
    <w:name w:val="font51"/>
    <w:basedOn w:val="4"/>
    <w:autoRedefine/>
    <w:qFormat/>
    <w:uiPriority w:val="0"/>
    <w:rPr>
      <w:rFonts w:ascii="宋体" w:hAnsi="宋体" w:eastAsia="宋体" w:cs="宋体"/>
      <w:color w:val="491800"/>
      <w:sz w:val="30"/>
      <w:szCs w:val="30"/>
      <w:u w:val="none"/>
    </w:rPr>
  </w:style>
  <w:style w:type="character" w:customStyle="1" w:styleId="12">
    <w:name w:val="font61"/>
    <w:basedOn w:val="4"/>
    <w:autoRedefine/>
    <w:qFormat/>
    <w:uiPriority w:val="0"/>
    <w:rPr>
      <w:rFonts w:ascii="宋体" w:hAnsi="宋体" w:eastAsia="宋体" w:cs="宋体"/>
      <w:color w:val="481600"/>
      <w:sz w:val="30"/>
      <w:szCs w:val="30"/>
      <w:u w:val="none"/>
    </w:rPr>
  </w:style>
  <w:style w:type="character" w:customStyle="1" w:styleId="13">
    <w:name w:val="font71"/>
    <w:basedOn w:val="4"/>
    <w:autoRedefine/>
    <w:qFormat/>
    <w:uiPriority w:val="0"/>
    <w:rPr>
      <w:rFonts w:ascii="宋体" w:hAnsi="宋体" w:eastAsia="宋体" w:cs="宋体"/>
      <w:color w:val="431400"/>
      <w:sz w:val="30"/>
      <w:szCs w:val="30"/>
      <w:u w:val="none"/>
    </w:rPr>
  </w:style>
  <w:style w:type="character" w:customStyle="1" w:styleId="14">
    <w:name w:val="font81"/>
    <w:basedOn w:val="4"/>
    <w:autoRedefine/>
    <w:qFormat/>
    <w:uiPriority w:val="0"/>
    <w:rPr>
      <w:rFonts w:ascii="宋体" w:hAnsi="宋体" w:eastAsia="宋体" w:cs="宋体"/>
      <w:color w:val="582300"/>
      <w:sz w:val="18"/>
      <w:szCs w:val="18"/>
      <w:u w:val="none"/>
    </w:rPr>
  </w:style>
  <w:style w:type="character" w:customStyle="1" w:styleId="15">
    <w:name w:val="font91"/>
    <w:basedOn w:val="4"/>
    <w:autoRedefine/>
    <w:qFormat/>
    <w:uiPriority w:val="0"/>
    <w:rPr>
      <w:rFonts w:ascii="宋体" w:hAnsi="宋体" w:eastAsia="宋体" w:cs="宋体"/>
      <w:color w:val="7B4200"/>
      <w:sz w:val="18"/>
      <w:szCs w:val="18"/>
      <w:u w:val="none"/>
    </w:rPr>
  </w:style>
  <w:style w:type="character" w:customStyle="1" w:styleId="16">
    <w:name w:val="font101"/>
    <w:basedOn w:val="4"/>
    <w:autoRedefine/>
    <w:qFormat/>
    <w:uiPriority w:val="0"/>
    <w:rPr>
      <w:rFonts w:ascii="宋体" w:hAnsi="宋体" w:eastAsia="宋体" w:cs="宋体"/>
      <w:color w:val="501B00"/>
      <w:sz w:val="18"/>
      <w:szCs w:val="18"/>
      <w:u w:val="none"/>
    </w:rPr>
  </w:style>
  <w:style w:type="character" w:customStyle="1" w:styleId="17">
    <w:name w:val="font112"/>
    <w:basedOn w:val="4"/>
    <w:autoRedefine/>
    <w:qFormat/>
    <w:uiPriority w:val="0"/>
    <w:rPr>
      <w:rFonts w:ascii="宋体" w:hAnsi="宋体" w:eastAsia="宋体" w:cs="宋体"/>
      <w:color w:val="592700"/>
      <w:sz w:val="24"/>
      <w:szCs w:val="24"/>
      <w:u w:val="none"/>
    </w:rPr>
  </w:style>
  <w:style w:type="character" w:customStyle="1" w:styleId="18">
    <w:name w:val="font121"/>
    <w:basedOn w:val="4"/>
    <w:autoRedefine/>
    <w:qFormat/>
    <w:uiPriority w:val="0"/>
    <w:rPr>
      <w:rFonts w:ascii="宋体" w:hAnsi="宋体" w:eastAsia="宋体" w:cs="宋体"/>
      <w:color w:val="773800"/>
      <w:sz w:val="24"/>
      <w:szCs w:val="24"/>
      <w:u w:val="none"/>
    </w:rPr>
  </w:style>
  <w:style w:type="character" w:customStyle="1" w:styleId="19">
    <w:name w:val="font131"/>
    <w:basedOn w:val="4"/>
    <w:autoRedefine/>
    <w:qFormat/>
    <w:uiPriority w:val="0"/>
    <w:rPr>
      <w:rFonts w:ascii="宋体" w:hAnsi="宋体" w:eastAsia="宋体" w:cs="宋体"/>
      <w:color w:val="402200"/>
      <w:sz w:val="24"/>
      <w:szCs w:val="24"/>
      <w:u w:val="none"/>
    </w:rPr>
  </w:style>
  <w:style w:type="character" w:customStyle="1" w:styleId="20">
    <w:name w:val="font141"/>
    <w:basedOn w:val="4"/>
    <w:autoRedefine/>
    <w:qFormat/>
    <w:uiPriority w:val="0"/>
    <w:rPr>
      <w:rFonts w:ascii="宋体" w:hAnsi="宋体" w:eastAsia="宋体" w:cs="宋体"/>
      <w:color w:val="6A35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398</Characters>
  <TotalTime>10</TotalTime>
  <ScaleCrop>false</ScaleCrop>
  <LinksUpToDate>false</LinksUpToDate>
  <CharactersWithSpaces>399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2023-05-31T14:27:00Z</dcterms:created>
  <dc:creator>程彤</dc:creator>
  <cp:lastModifiedBy>Amber.</cp:lastModifiedBy>
  <dcterms:modified xsi:type="dcterms:W3CDTF">2024-10-10T01:13:58Z</dcterms:modified>
  <dc:title>中共浙江工商大学委员会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2024-05-10T19:59:45Z</vt:filetime>
  </property>
  <property fmtid="{D5CDD505-2E9C-101B-9397-08002B2CF9AE}" pid="4" name="KSOProductBuildVer">
    <vt:lpwstr>2052-12.1.0.18276</vt:lpwstr>
  </property>
  <property fmtid="{D5CDD505-2E9C-101B-9397-08002B2CF9AE}" pid="5" name="ICV">
    <vt:lpwstr>9E0144B27BCE41F49118C77C8315C5D9_13</vt:lpwstr>
  </property>
</Properties>
</file>