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8" w:rsidRPr="006C5969" w:rsidRDefault="00F845E8" w:rsidP="00F845E8">
      <w:pPr>
        <w:widowControl/>
        <w:spacing w:line="560" w:lineRule="exact"/>
        <w:ind w:firstLineChars="200" w:firstLine="482"/>
        <w:jc w:val="center"/>
        <w:rPr>
          <w:rFonts w:ascii="仿宋_GB2312" w:eastAsia="仿宋_GB2312" w:hAnsiTheme="majorEastAsia" w:cs="仿宋_GB2312" w:hint="eastAsia"/>
          <w:b/>
          <w:bCs/>
          <w:sz w:val="24"/>
          <w:szCs w:val="24"/>
        </w:rPr>
      </w:pPr>
      <w:r>
        <w:rPr>
          <w:rFonts w:ascii="仿宋_GB2312" w:eastAsia="仿宋_GB2312" w:hAnsiTheme="majorEastAsia" w:cs="仿宋_GB2312" w:hint="eastAsia"/>
          <w:b/>
          <w:bCs/>
          <w:sz w:val="24"/>
          <w:szCs w:val="24"/>
        </w:rPr>
        <w:t>主要事迹</w:t>
      </w:r>
    </w:p>
    <w:p w:rsidR="00F845E8" w:rsidRPr="006C5969" w:rsidRDefault="00F845E8" w:rsidP="00F845E8">
      <w:pPr>
        <w:widowControl/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 w:rsidRPr="006C5969">
        <w:rPr>
          <w:rFonts w:ascii="仿宋_GB2312" w:eastAsia="仿宋_GB2312" w:hint="eastAsia"/>
          <w:sz w:val="24"/>
          <w:szCs w:val="24"/>
        </w:rPr>
        <w:t>毛源远</w:t>
      </w:r>
      <w:proofErr w:type="gramEnd"/>
      <w:r w:rsidRPr="006C5969">
        <w:rPr>
          <w:rFonts w:ascii="仿宋_GB2312" w:eastAsia="仿宋_GB2312" w:hint="eastAsia"/>
          <w:sz w:val="24"/>
          <w:szCs w:val="24"/>
        </w:rPr>
        <w:t>，女，浙江工商大学公共管理学院土地资源管理系2015级学生。</w:t>
      </w:r>
      <w:r>
        <w:rPr>
          <w:rFonts w:ascii="仿宋_GB2312" w:eastAsia="仿宋_GB2312" w:hint="eastAsia"/>
          <w:sz w:val="24"/>
          <w:szCs w:val="24"/>
        </w:rPr>
        <w:t>大学以来</w:t>
      </w:r>
      <w:r w:rsidRPr="006C5969">
        <w:rPr>
          <w:rFonts w:ascii="仿宋_GB2312" w:eastAsia="仿宋_GB2312" w:hint="eastAsia"/>
          <w:sz w:val="24"/>
          <w:szCs w:val="24"/>
        </w:rPr>
        <w:t>，不断扎实专业知识、培养学术能力、提升研究素养，励志投身中国土地生态的保护。作为浙商大公管学院的学子，始终秉承学院“明道、厚德、新知、力行、止于至真至善”的院训，努力向着生态梦想砥砺前行。</w:t>
      </w:r>
    </w:p>
    <w:p w:rsidR="00F845E8" w:rsidRPr="006C5969" w:rsidRDefault="00F845E8" w:rsidP="00F845E8">
      <w:pPr>
        <w:widowControl/>
        <w:spacing w:line="560" w:lineRule="exact"/>
        <w:ind w:firstLineChars="200" w:firstLine="482"/>
        <w:rPr>
          <w:rFonts w:ascii="仿宋_GB2312" w:eastAsia="仿宋_GB2312" w:hAnsiTheme="minorEastAsia" w:cs="仿宋_GB2312" w:hint="eastAsia"/>
          <w:b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/>
          <w:bCs/>
          <w:sz w:val="24"/>
          <w:szCs w:val="24"/>
        </w:rPr>
        <w:t>明道——学以明道，上下而求索</w:t>
      </w:r>
    </w:p>
    <w:p w:rsidR="00F845E8" w:rsidRPr="006C5969" w:rsidRDefault="00F845E8" w:rsidP="00F845E8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C5969">
        <w:rPr>
          <w:rFonts w:ascii="仿宋_GB2312" w:eastAsia="仿宋_GB2312" w:hint="eastAsia"/>
          <w:sz w:val="24"/>
          <w:szCs w:val="24"/>
        </w:rPr>
        <w:t>学习以明道，需上下求索。大学三年生涯，无论是竞赛社团还是实践娱乐，始终牢记学习是第一要务，认真对待每一门课程，成绩优异始终排名专业前三。了解到课内学习有限，利用课外时间自学</w:t>
      </w:r>
      <w:proofErr w:type="spellStart"/>
      <w:r w:rsidRPr="006C5969">
        <w:rPr>
          <w:rFonts w:ascii="仿宋_GB2312" w:eastAsia="仿宋_GB2312" w:hint="eastAsia"/>
          <w:sz w:val="24"/>
          <w:szCs w:val="24"/>
        </w:rPr>
        <w:t>Arcgis</w:t>
      </w:r>
      <w:proofErr w:type="spellEnd"/>
      <w:r w:rsidRPr="006C5969">
        <w:rPr>
          <w:rFonts w:ascii="仿宋_GB2312" w:eastAsia="仿宋_GB2312" w:hint="eastAsia"/>
          <w:sz w:val="24"/>
          <w:szCs w:val="24"/>
        </w:rPr>
        <w:t>软件和不动产估价知识，于2017年全国不动产估价大赛中获得了国家二等奖。此外，计算机二级和大学生英语</w:t>
      </w:r>
      <w:proofErr w:type="gramStart"/>
      <w:r w:rsidRPr="006C5969">
        <w:rPr>
          <w:rFonts w:ascii="仿宋_GB2312" w:eastAsia="仿宋_GB2312" w:hint="eastAsia"/>
          <w:sz w:val="24"/>
          <w:szCs w:val="24"/>
        </w:rPr>
        <w:t>四六</w:t>
      </w:r>
      <w:proofErr w:type="gramEnd"/>
      <w:r w:rsidRPr="006C5969">
        <w:rPr>
          <w:rFonts w:ascii="仿宋_GB2312" w:eastAsia="仿宋_GB2312" w:hint="eastAsia"/>
          <w:sz w:val="24"/>
          <w:szCs w:val="24"/>
        </w:rPr>
        <w:t>级一次通过，并取得优秀成绩。通过努力，连续两年获得浙江工商大学一等综合奖学金，三好学生、省政府奖学金各1次，并于2018年获浙江工商大学“商大之星”（</w:t>
      </w:r>
      <w:proofErr w:type="gramStart"/>
      <w:r w:rsidRPr="006C5969">
        <w:rPr>
          <w:rFonts w:ascii="仿宋_GB2312" w:eastAsia="仿宋_GB2312" w:hint="eastAsia"/>
          <w:sz w:val="24"/>
          <w:szCs w:val="24"/>
        </w:rPr>
        <w:t>即校十佳</w:t>
      </w:r>
      <w:proofErr w:type="gramEnd"/>
      <w:r w:rsidRPr="006C5969">
        <w:rPr>
          <w:rFonts w:ascii="仿宋_GB2312" w:eastAsia="仿宋_GB2312" w:hint="eastAsia"/>
          <w:sz w:val="24"/>
          <w:szCs w:val="24"/>
        </w:rPr>
        <w:t>学生）荣誉称号。</w:t>
      </w:r>
    </w:p>
    <w:p w:rsidR="00F845E8" w:rsidRPr="006C5969" w:rsidRDefault="00F845E8" w:rsidP="00F845E8">
      <w:pPr>
        <w:widowControl/>
        <w:spacing w:line="560" w:lineRule="exact"/>
        <w:ind w:firstLineChars="200" w:firstLine="482"/>
        <w:rPr>
          <w:rFonts w:ascii="仿宋_GB2312" w:eastAsia="仿宋_GB2312" w:hAnsiTheme="minorEastAsia" w:cs="仿宋_GB2312" w:hint="eastAsia"/>
          <w:b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/>
          <w:bCs/>
          <w:sz w:val="24"/>
          <w:szCs w:val="24"/>
        </w:rPr>
        <w:t>厚德——厚德载物，为人民服务</w:t>
      </w:r>
    </w:p>
    <w:p w:rsidR="00F845E8" w:rsidRPr="006C5969" w:rsidRDefault="00F845E8" w:rsidP="00F845E8">
      <w:pPr>
        <w:widowControl/>
        <w:spacing w:line="560" w:lineRule="exact"/>
        <w:ind w:firstLineChars="200" w:firstLine="480"/>
        <w:rPr>
          <w:rFonts w:ascii="仿宋_GB2312" w:eastAsia="仿宋_GB2312" w:hAnsiTheme="minorEastAsia" w:cs="仿宋_GB2312" w:hint="eastAsia"/>
          <w:bCs/>
          <w:color w:val="FF0000"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厚德以载物，在于为人民服务。大二分流进入土管以来，便担任土管1502班团支书、公管学院第四党支部的组织委员、创立了2个社团。</w:t>
      </w:r>
    </w:p>
    <w:p w:rsidR="00F845E8" w:rsidRPr="006C5969" w:rsidRDefault="00F845E8" w:rsidP="00F845E8">
      <w:pPr>
        <w:spacing w:line="560" w:lineRule="exact"/>
        <w:ind w:firstLineChars="200" w:firstLine="480"/>
        <w:rPr>
          <w:rFonts w:ascii="仿宋_GB2312" w:eastAsia="仿宋_GB2312" w:hAnsiTheme="minorEastAsia" w:cs="仿宋_GB2312" w:hint="eastAsia"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作为团支书，组织带领班级团支部进行“江南水乡的眼泪”五水共治主题团日活动，获得院团日活动一等奖和校级十佳团日活动，并通过此活动与台湾大学、韩国汉城大学的土管、不动产学院交流分享，拓展了班级同学的视野；作为支部组织委员，同时作为浙江工商大学青马工程——“青峰人才学院”3期的成员，再一个月将转正成为正式党员，期间贯彻落实党的思想，认真完成党课学习，积极组织党支部开展“两学一做”活动，协助支部书记入围全国高校“两学一做”党支部风采展示，并参加“新时代 青年说”主题演讲比赛获三等奖，带领支部成员对党拥有更深刻的认识与觉悟；作为创始人，分别建立了浙江工商大学“校</w:t>
      </w: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lastRenderedPageBreak/>
        <w:t>企合作社”与公共管理学院“徐霞客研究会”，“校企”旨在</w:t>
      </w:r>
      <w:proofErr w:type="gramStart"/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连接商</w:t>
      </w:r>
      <w:proofErr w:type="gramEnd"/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大学子和高质量企业，为其打造更直接的平台，“徐霞客”作为浙江省第一个“徐霞客”学生组织，成立伊始便受到省国土厅张副厅长的高度鼓励，为同学们重游路线学习徐霞客精神提供了支持。</w:t>
      </w:r>
    </w:p>
    <w:p w:rsidR="00F845E8" w:rsidRPr="006C5969" w:rsidRDefault="00F845E8" w:rsidP="00F845E8">
      <w:pPr>
        <w:widowControl/>
        <w:spacing w:line="560" w:lineRule="exact"/>
        <w:ind w:firstLineChars="200" w:firstLine="482"/>
        <w:rPr>
          <w:rFonts w:ascii="仿宋_GB2312" w:eastAsia="仿宋_GB2312" w:hAnsiTheme="minorEastAsia" w:cs="仿宋_GB2312" w:hint="eastAsia"/>
          <w:b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/>
          <w:bCs/>
          <w:sz w:val="24"/>
          <w:szCs w:val="24"/>
        </w:rPr>
        <w:t>新知——推陈出新，全方面发展</w:t>
      </w:r>
    </w:p>
    <w:p w:rsidR="00F845E8" w:rsidRPr="006C5969" w:rsidRDefault="00F845E8" w:rsidP="00F845E8">
      <w:pPr>
        <w:widowControl/>
        <w:spacing w:line="560" w:lineRule="exact"/>
        <w:ind w:firstLineChars="200" w:firstLine="480"/>
        <w:rPr>
          <w:rFonts w:ascii="仿宋_GB2312" w:eastAsia="仿宋_GB2312" w:hAnsiTheme="minorEastAsia" w:cs="仿宋_GB2312" w:hint="eastAsia"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推翻“书呆子”高材生刻板印象，呈现“爱玩会玩”</w:t>
      </w:r>
      <w:r>
        <w:rPr>
          <w:rFonts w:ascii="仿宋_GB2312" w:eastAsia="仿宋_GB2312" w:hAnsiTheme="minorEastAsia" w:cs="仿宋_GB2312" w:hint="eastAsia"/>
          <w:bCs/>
          <w:sz w:val="24"/>
          <w:szCs w:val="24"/>
        </w:rPr>
        <w:t>优秀生</w:t>
      </w: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新兴</w:t>
      </w:r>
      <w:r>
        <w:rPr>
          <w:rFonts w:ascii="仿宋_GB2312" w:eastAsia="仿宋_GB2312" w:hAnsiTheme="minorEastAsia" w:cs="仿宋_GB2312" w:hint="eastAsia"/>
          <w:bCs/>
          <w:sz w:val="24"/>
          <w:szCs w:val="24"/>
        </w:rPr>
        <w:t>形象，不仅</w:t>
      </w: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会学习，</w:t>
      </w:r>
      <w:r>
        <w:rPr>
          <w:rFonts w:ascii="仿宋_GB2312" w:eastAsia="仿宋_GB2312" w:hAnsiTheme="minorEastAsia" w:cs="仿宋_GB2312" w:hint="eastAsia"/>
          <w:bCs/>
          <w:sz w:val="24"/>
          <w:szCs w:val="24"/>
        </w:rPr>
        <w:t>更追求自我的</w:t>
      </w: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全方面发展。擅长1种乐器，会说3种语言，精通5种球类运动，大学期间获得了9个省、国家级奖项，写了109篇影评看过800多部电影。平时热爱健身、运动，获得2015、2016年度浙江工商大学“女生杯”女子篮球赛八强，闲暇时以电影、音乐充实自我。</w:t>
      </w:r>
    </w:p>
    <w:p w:rsidR="00F845E8" w:rsidRPr="006C5969" w:rsidRDefault="00F845E8" w:rsidP="00F845E8">
      <w:pPr>
        <w:widowControl/>
        <w:spacing w:line="560" w:lineRule="exact"/>
        <w:ind w:firstLineChars="200" w:firstLine="482"/>
        <w:rPr>
          <w:rFonts w:ascii="仿宋_GB2312" w:eastAsia="仿宋_GB2312" w:hAnsiTheme="minorEastAsia" w:cs="仿宋_GB2312" w:hint="eastAsia"/>
          <w:b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/>
          <w:bCs/>
          <w:sz w:val="24"/>
          <w:szCs w:val="24"/>
        </w:rPr>
        <w:t>力行——身体力行，走遍浙江省</w:t>
      </w:r>
    </w:p>
    <w:p w:rsidR="00F845E8" w:rsidRPr="006C5969" w:rsidRDefault="00F845E8" w:rsidP="00F845E8">
      <w:pPr>
        <w:widowControl/>
        <w:spacing w:line="560" w:lineRule="exact"/>
        <w:ind w:firstLineChars="200" w:firstLine="480"/>
        <w:rPr>
          <w:rFonts w:ascii="仿宋_GB2312" w:eastAsia="仿宋_GB2312" w:hAnsiTheme="minorEastAsia" w:cs="仿宋_GB2312" w:hint="eastAsia"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以身体力行，踏遍浙江省的每一块土地。大一开始接触课题，耗时近三年走访过浙江省9个地级市，28个县区，里程共计2560公里，个人线下问卷发放回收452</w:t>
      </w:r>
      <w:r>
        <w:rPr>
          <w:rFonts w:ascii="仿宋_GB2312" w:eastAsia="仿宋_GB2312" w:hAnsiTheme="minorEastAsia" w:cs="仿宋_GB2312" w:hint="eastAsia"/>
          <w:bCs/>
          <w:sz w:val="24"/>
          <w:szCs w:val="24"/>
        </w:rPr>
        <w:t>份</w:t>
      </w: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，以队长的身份带领全组，获得了第15届大学生学术科技竞赛“挑战杯” 国家一等奖、浙江省特等奖的好成绩，并在省赛时被邀请公开答辩获“最佳风采奖”</w:t>
      </w:r>
      <w:r>
        <w:rPr>
          <w:rFonts w:ascii="仿宋_GB2312" w:eastAsia="仿宋_GB2312" w:hAnsiTheme="minorEastAsia" w:cs="仿宋_GB2312" w:hint="eastAsia"/>
          <w:bCs/>
          <w:sz w:val="24"/>
          <w:szCs w:val="24"/>
        </w:rPr>
        <w:t>。</w:t>
      </w:r>
    </w:p>
    <w:p w:rsidR="00F845E8" w:rsidRPr="006C5969" w:rsidRDefault="00F845E8" w:rsidP="00F845E8">
      <w:pPr>
        <w:widowControl/>
        <w:spacing w:line="560" w:lineRule="exact"/>
        <w:ind w:firstLineChars="200" w:firstLine="480"/>
        <w:rPr>
          <w:rFonts w:ascii="仿宋_GB2312" w:eastAsia="仿宋_GB2312" w:hAnsiTheme="minorEastAsia" w:cs="仿宋_GB2312" w:hint="eastAsia"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此外，积极参与暑期社会实践，大</w:t>
      </w:r>
      <w:proofErr w:type="gramStart"/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一</w:t>
      </w:r>
      <w:proofErr w:type="gramEnd"/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作为杭州分队队长、大二作为暑期实践负责人，连续两年带领团队获得全国暑期“三下乡”国家级二等奖，2017年获“树立远大理想，从自己做起”暑期社会实践活动优秀集体（即省级一等奖），过程中走访调研了杭州4个区和台州的5个县市区；该生积极参与各名校夏令营，今年暑期将赴美国硅谷实习。</w:t>
      </w:r>
    </w:p>
    <w:p w:rsidR="00F845E8" w:rsidRPr="006C5969" w:rsidRDefault="00F845E8" w:rsidP="00F845E8">
      <w:pPr>
        <w:widowControl/>
        <w:spacing w:line="560" w:lineRule="exact"/>
        <w:ind w:firstLineChars="200" w:firstLine="480"/>
        <w:rPr>
          <w:rFonts w:ascii="仿宋_GB2312" w:eastAsia="仿宋_GB2312" w:hAnsiTheme="minorEastAsia" w:cs="仿宋_GB2312" w:hint="eastAsia"/>
          <w:bCs/>
          <w:sz w:val="24"/>
          <w:szCs w:val="24"/>
        </w:rPr>
      </w:pP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“明道、厚德、新知、力行”这8个字</w:t>
      </w:r>
      <w:r>
        <w:rPr>
          <w:rFonts w:ascii="仿宋_GB2312" w:eastAsia="仿宋_GB2312" w:hAnsiTheme="minorEastAsia" w:cs="仿宋_GB2312" w:hint="eastAsia"/>
          <w:bCs/>
          <w:sz w:val="24"/>
          <w:szCs w:val="24"/>
        </w:rPr>
        <w:t>，该生</w:t>
      </w: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t>始终牢记于心，在未来生态的路上更将不忘初心、砥砺前行，向张弥曼、南仁东、张大年、李小文等同志们看</w:t>
      </w:r>
      <w:r w:rsidRPr="006C5969">
        <w:rPr>
          <w:rFonts w:ascii="仿宋_GB2312" w:eastAsia="仿宋_GB2312" w:hAnsiTheme="minorEastAsia" w:cs="仿宋_GB2312" w:hint="eastAsia"/>
          <w:bCs/>
          <w:sz w:val="24"/>
          <w:szCs w:val="24"/>
        </w:rPr>
        <w:lastRenderedPageBreak/>
        <w:t>齐，在实践和研究过程中追求至真至善，为祖国的生态环境事业，贡献出自己的一份力量！</w:t>
      </w:r>
    </w:p>
    <w:p w:rsidR="004C07F1" w:rsidRPr="00F845E8" w:rsidRDefault="00EA4171"/>
    <w:sectPr w:rsidR="004C07F1" w:rsidRPr="00F845E8" w:rsidSect="0009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71" w:rsidRDefault="00EA4171" w:rsidP="00F845E8">
      <w:r>
        <w:separator/>
      </w:r>
    </w:p>
  </w:endnote>
  <w:endnote w:type="continuationSeparator" w:id="0">
    <w:p w:rsidR="00EA4171" w:rsidRDefault="00EA4171" w:rsidP="00F8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71" w:rsidRDefault="00EA4171" w:rsidP="00F845E8">
      <w:r>
        <w:separator/>
      </w:r>
    </w:p>
  </w:footnote>
  <w:footnote w:type="continuationSeparator" w:id="0">
    <w:p w:rsidR="00EA4171" w:rsidRDefault="00EA4171" w:rsidP="00F84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5E8"/>
    <w:rsid w:val="00097324"/>
    <w:rsid w:val="00B756B8"/>
    <w:rsid w:val="00D75321"/>
    <w:rsid w:val="00EA4171"/>
    <w:rsid w:val="00F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5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5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2</cp:revision>
  <dcterms:created xsi:type="dcterms:W3CDTF">2018-05-22T09:07:00Z</dcterms:created>
  <dcterms:modified xsi:type="dcterms:W3CDTF">2018-05-22T09:07:00Z</dcterms:modified>
</cp:coreProperties>
</file>